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b w:val="1"/>
          <w:kern w:val="0"/>
          <w:sz w:val="22"/>
        </w:rPr>
      </w:pPr>
      <w:bookmarkStart w:id="0" w:name="_GoBack"/>
      <w:bookmarkEnd w:id="0"/>
      <w:r>
        <w:rPr>
          <w:rFonts w:hint="eastAsia" w:ascii="HG丸ｺﾞｼｯｸM-PRO" w:hAnsi="HG丸ｺﾞｼｯｸM-PRO" w:eastAsia="HG丸ｺﾞｼｯｸM-PRO"/>
          <w:b w:val="1"/>
          <w:kern w:val="0"/>
          <w:sz w:val="22"/>
        </w:rPr>
        <w:t>＜役員の変更等届出書の様式＞</w:t>
      </w:r>
    </w:p>
    <w:p>
      <w:pPr>
        <w:pStyle w:val="0"/>
        <w:rPr>
          <w:rFonts w:hint="eastAsia" w:ascii="HG丸ｺﾞｼｯｸM-PRO" w:hAnsi="HG丸ｺﾞｼｯｸM-PRO" w:eastAsia="HG丸ｺﾞｼｯｸM-PRO"/>
          <w:b w:val="1"/>
          <w:kern w:val="0"/>
          <w:sz w:val="22"/>
        </w:rPr>
      </w:pPr>
      <w:r>
        <w:rPr>
          <w:rFonts w:hint="eastAsia" w:ascii="ＭＳ ゴシック" w:hAnsi="ＭＳ ゴシック" w:eastAsia="ＭＳ ゴシック"/>
          <w:b w:val="1"/>
          <w:sz w:val="22"/>
        </w:rPr>
        <mc:AlternateContent>
          <mc:Choice Requires="wps">
            <w:drawing>
              <wp:anchor simplePos="0" relativeHeight="2" behindDoc="0" locked="0" layoutInCell="1" hidden="0" allowOverlap="1">
                <wp:simplePos x="0" y="0"/>
                <wp:positionH relativeFrom="column">
                  <wp:posOffset>4779645</wp:posOffset>
                </wp:positionH>
                <wp:positionV relativeFrom="paragraph">
                  <wp:posOffset>0</wp:posOffset>
                </wp:positionV>
                <wp:extent cx="906145" cy="463550"/>
                <wp:effectExtent l="635" t="635" r="29845" b="7556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06145" cy="463550"/>
                        </a:xfrm>
                        <a:prstGeom prst="wedgeRoundRectCallout">
                          <a:avLst>
                            <a:gd name="adj1" fmla="val 25051"/>
                            <a:gd name="adj2" fmla="val 63972"/>
                            <a:gd name="adj3" fmla="val 16667"/>
                          </a:avLst>
                        </a:prstGeom>
                        <a:solidFill>
                          <a:srgbClr val="FFFFFF"/>
                        </a:solidFill>
                        <a:ln w="12700">
                          <a:solidFill>
                            <a:sysClr val="windowText" lastClr="000000"/>
                          </a:solidFill>
                          <a:prstDash val="sysDot"/>
                          <a:miter/>
                        </a:ln>
                      </wps:spPr>
                      <wps:txbx>
                        <w:txbxContent>
                          <w:p>
                            <w:pPr>
                              <w:pStyle w:val="0"/>
                              <w:jc w:val="center"/>
                              <w:rPr>
                                <w:rFonts w:hint="eastAsia"/>
                                <w:sz w:val="18"/>
                              </w:rPr>
                            </w:pPr>
                            <w:r>
                              <w:rPr>
                                <w:rFonts w:hint="eastAsia"/>
                                <w:sz w:val="18"/>
                                <w:u w:val="thick"/>
                              </w:rPr>
                              <w:t>提出年月日</w:t>
                            </w:r>
                            <w:r>
                              <w:rPr>
                                <w:rFonts w:hint="eastAsia"/>
                                <w:sz w:val="18"/>
                              </w:rPr>
                              <w:t>を</w:t>
                            </w:r>
                          </w:p>
                          <w:p>
                            <w:pPr>
                              <w:pStyle w:val="0"/>
                              <w:jc w:val="center"/>
                              <w:rPr>
                                <w:rFonts w:hint="eastAsia"/>
                                <w:sz w:val="18"/>
                              </w:rPr>
                            </w:pPr>
                            <w:r>
                              <w:rPr>
                                <w:rFonts w:hint="eastAsia"/>
                                <w:sz w:val="18"/>
                              </w:rPr>
                              <w:t>記載すること</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0pt;mso-position-vertical-relative:text;mso-position-horizontal-relative:text;position:absolute;height:36.5pt;width:71.34pt;margin-left:376.35pt;z-index:2;" filled="t" fillcolor="#ffffff" stroked="t" strokecolor="#000000" strokeweight="1pt" o:spt="62" type="#_x0000_t62" adj="16211,24618">
                <v:fill/>
                <v:stroke dashstyle="shortdot" filltype="solid"/>
                <v:textbox style="layout-flow:horizontal;" inset="2.0637499999999998mm,0.24694444444444438mm,2.0637499999999998mm,0.24694444444444438mm">
                  <w:txbxContent>
                    <w:p>
                      <w:pPr>
                        <w:pStyle w:val="0"/>
                        <w:jc w:val="center"/>
                        <w:rPr>
                          <w:rFonts w:hint="eastAsia"/>
                          <w:sz w:val="18"/>
                        </w:rPr>
                      </w:pPr>
                      <w:r>
                        <w:rPr>
                          <w:rFonts w:hint="eastAsia"/>
                          <w:sz w:val="18"/>
                          <w:u w:val="thick"/>
                        </w:rPr>
                        <w:t>提出年月日</w:t>
                      </w:r>
                      <w:r>
                        <w:rPr>
                          <w:rFonts w:hint="eastAsia"/>
                          <w:sz w:val="18"/>
                        </w:rPr>
                        <w:t>を</w:t>
                      </w:r>
                    </w:p>
                    <w:p>
                      <w:pPr>
                        <w:pStyle w:val="0"/>
                        <w:jc w:val="center"/>
                        <w:rPr>
                          <w:rFonts w:hint="eastAsia"/>
                          <w:sz w:val="18"/>
                        </w:rPr>
                      </w:pPr>
                      <w:r>
                        <w:rPr>
                          <w:rFonts w:hint="eastAsia"/>
                          <w:sz w:val="18"/>
                        </w:rPr>
                        <w:t>記載すること</w:t>
                      </w:r>
                    </w:p>
                  </w:txbxContent>
                </v:textbox>
                <v:imagedata o:title=""/>
                <w10:wrap type="none" anchorx="text" anchory="text"/>
              </v:shape>
            </w:pict>
          </mc:Fallback>
        </mc:AlternateContent>
      </w: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別記第３号様式（第２条関係）</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年　　月　　日</w:t>
      </w: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3" behindDoc="0" locked="0" layoutInCell="1" hidden="0" allowOverlap="1">
                <wp:simplePos x="0" y="0"/>
                <wp:positionH relativeFrom="column">
                  <wp:posOffset>3431540</wp:posOffset>
                </wp:positionH>
                <wp:positionV relativeFrom="paragraph">
                  <wp:posOffset>0</wp:posOffset>
                </wp:positionV>
                <wp:extent cx="857885" cy="463550"/>
                <wp:effectExtent l="635" t="635" r="29845" b="7556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857885" cy="463550"/>
                        </a:xfrm>
                        <a:prstGeom prst="wedgeRoundRectCallout">
                          <a:avLst>
                            <a:gd name="adj1" fmla="val 43560"/>
                            <a:gd name="adj2" fmla="val 63972"/>
                            <a:gd name="adj3" fmla="val 16667"/>
                          </a:avLst>
                        </a:prstGeom>
                        <a:solidFill>
                          <a:srgbClr val="FFFFFF"/>
                        </a:solidFill>
                        <a:ln w="12700">
                          <a:solidFill>
                            <a:sysClr val="windowText" lastClr="000000"/>
                          </a:solidFill>
                          <a:prstDash val="sysDot"/>
                          <a:miter/>
                        </a:ln>
                      </wps:spPr>
                      <wps:txbx>
                        <w:txbxContent>
                          <w:p>
                            <w:pPr>
                              <w:pStyle w:val="0"/>
                              <w:rPr>
                                <w:rFonts w:hint="eastAsia"/>
                                <w:sz w:val="18"/>
                              </w:rPr>
                            </w:pPr>
                            <w:r>
                              <w:rPr>
                                <w:rFonts w:hint="eastAsia"/>
                                <w:sz w:val="18"/>
                              </w:rPr>
                              <w:t>法人名を記載</w:t>
                            </w:r>
                          </w:p>
                          <w:p>
                            <w:pPr>
                              <w:pStyle w:val="0"/>
                              <w:rPr>
                                <w:rFonts w:hint="eastAsia"/>
                                <w:sz w:val="18"/>
                              </w:rPr>
                            </w:pPr>
                            <w:r>
                              <w:rPr>
                                <w:rFonts w:hint="eastAsia"/>
                                <w:sz w:val="18"/>
                              </w:rPr>
                              <w:t>すること</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0pt;mso-position-vertical-relative:text;mso-position-horizontal-relative:text;position:absolute;height:36.5pt;width:67.55pt;margin-left:270.2pt;z-index:3;" filled="t" fillcolor="#ffffff" stroked="t" strokecolor="#000000" strokeweight="1pt" o:spt="62" type="#_x0000_t62" adj="20209,24618">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法人名を記載</w:t>
                      </w:r>
                    </w:p>
                    <w:p>
                      <w:pPr>
                        <w:pStyle w:val="0"/>
                        <w:rPr>
                          <w:rFonts w:hint="eastAsia"/>
                          <w:sz w:val="18"/>
                        </w:rPr>
                      </w:pPr>
                      <w:r>
                        <w:rPr>
                          <w:rFonts w:hint="eastAsia"/>
                          <w:sz w:val="18"/>
                        </w:rPr>
                        <w:t>すること</w:t>
                      </w:r>
                    </w:p>
                  </w:txbxContent>
                </v:textbox>
                <v:imagedata o:title=""/>
                <w10:wrap type="none" anchorx="text" anchory="text"/>
              </v:shape>
            </w:pict>
          </mc:Fallback>
        </mc:AlternateContent>
      </w:r>
    </w:p>
    <w:p>
      <w:pPr>
        <w:pStyle w:val="0"/>
        <w:rPr>
          <w:rFonts w:hint="eastAsia" w:ascii="ＭＳ 明朝" w:hAnsi="ＭＳ 明朝"/>
          <w:sz w:val="22"/>
        </w:rPr>
      </w:pPr>
      <w:r>
        <w:rPr>
          <w:rFonts w:hint="eastAsia" w:ascii="ＭＳ 明朝" w:hAnsi="ＭＳ 明朝"/>
          <w:sz w:val="22"/>
        </w:rPr>
        <w:t>　　倶知安町長　様</w:t>
      </w:r>
    </w:p>
    <w:p>
      <w:pPr>
        <w:pStyle w:val="0"/>
        <w:rPr>
          <w:rFonts w:hint="eastAsia" w:ascii="ＭＳ 明朝" w:hAnsi="ＭＳ 明朝"/>
          <w:sz w:val="22"/>
        </w:rPr>
      </w:pPr>
    </w:p>
    <w:p>
      <w:pPr>
        <w:pStyle w:val="0"/>
        <w:ind w:firstLine="4180" w:firstLineChars="1900"/>
        <w:rPr>
          <w:rFonts w:hint="eastAsia" w:ascii="ＭＳ 明朝" w:hAnsi="ＭＳ 明朝"/>
          <w:sz w:val="22"/>
        </w:rPr>
      </w:pPr>
      <w:r>
        <w:rPr>
          <w:rFonts w:hint="eastAsia" w:ascii="ＭＳ 明朝" w:hAnsi="ＭＳ 明朝"/>
          <w:sz w:val="22"/>
        </w:rPr>
        <w:t>特定非営利活動法人　</w:t>
      </w:r>
      <w:r>
        <w:rPr>
          <w:rFonts w:hint="eastAsia" w:ascii="ＭＳ 明朝" w:hAnsi="ＭＳ 明朝"/>
          <w:b w:val="1"/>
          <w:i w:val="1"/>
          <w:sz w:val="22"/>
        </w:rPr>
        <w:t>○　○　○　○　○　○</w:t>
      </w:r>
    </w:p>
    <w:p>
      <w:pPr>
        <w:pStyle w:val="0"/>
        <w:ind w:firstLine="4180" w:firstLineChars="1900"/>
        <w:rPr>
          <w:rFonts w:hint="eastAsia" w:ascii="ＭＳ 明朝" w:hAnsi="ＭＳ 明朝"/>
          <w:sz w:val="22"/>
        </w:rPr>
      </w:pPr>
      <w:r>
        <w:rPr>
          <w:rFonts w:hint="eastAsia" w:ascii="ＭＳ 明朝" w:hAnsi="ＭＳ 明朝"/>
          <w:sz w:val="22"/>
        </w:rPr>
        <w:t>代表者の氏名　　　　　　　　　　　　　　　　　</w:t>
      </w:r>
    </w:p>
    <w:p>
      <w:pPr>
        <w:pStyle w:val="0"/>
        <w:rPr>
          <w:rFonts w:hint="eastAsia" w:ascii="ＭＳ 明朝" w:hAnsi="ＭＳ 明朝"/>
          <w:kern w:val="0"/>
          <w:sz w:val="22"/>
        </w:rPr>
      </w:pPr>
      <w:r>
        <w:rPr>
          <w:rFonts w:hint="eastAsia" w:ascii="ＭＳ 明朝" w:hAnsi="ＭＳ 明朝"/>
          <w:kern w:val="0"/>
          <w:sz w:val="22"/>
        </w:rPr>
        <w:t>　　　　　　　　　　　　　　　　　　　</w:t>
      </w:r>
      <w:r>
        <w:rPr>
          <w:rFonts w:hint="eastAsia" w:ascii="ＭＳ 明朝" w:hAnsi="ＭＳ 明朝"/>
          <w:spacing w:val="63"/>
          <w:kern w:val="0"/>
          <w:sz w:val="22"/>
          <w:fitText w:val="1260" w:id="1"/>
        </w:rPr>
        <w:t>電話番</w:t>
      </w:r>
      <w:r>
        <w:rPr>
          <w:rFonts w:hint="eastAsia" w:ascii="ＭＳ 明朝" w:hAnsi="ＭＳ 明朝"/>
          <w:spacing w:val="1"/>
          <w:kern w:val="0"/>
          <w:sz w:val="22"/>
          <w:fitText w:val="1260" w:id="1"/>
        </w:rPr>
        <w:t>号</w:t>
      </w:r>
    </w:p>
    <w:p>
      <w:pPr>
        <w:pStyle w:val="0"/>
        <w:rPr>
          <w:rFonts w:hint="eastAsia" w:ascii="ＭＳ 明朝" w:hAnsi="ＭＳ 明朝"/>
          <w:sz w:val="22"/>
        </w:rPr>
      </w:pP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pacing w:val="86"/>
          <w:kern w:val="0"/>
          <w:sz w:val="22"/>
          <w:fitText w:val="3360" w:id="2"/>
        </w:rPr>
        <w:t>役員の変更等届出</w:t>
      </w:r>
      <w:r>
        <w:rPr>
          <w:rFonts w:hint="eastAsia" w:ascii="ＭＳ 明朝" w:hAnsi="ＭＳ 明朝"/>
          <w:spacing w:val="2"/>
          <w:kern w:val="0"/>
          <w:sz w:val="22"/>
          <w:fitText w:val="3360" w:id="2"/>
        </w:rPr>
        <w:t>書</w:t>
      </w:r>
    </w:p>
    <w:p>
      <w:pPr>
        <w:pStyle w:val="0"/>
        <w:ind w:left="220" w:hanging="220" w:hangingChars="100"/>
        <w:rPr>
          <w:rFonts w:hint="default" w:ascii="ＭＳ 明朝" w:hAnsi="ＭＳ 明朝"/>
          <w:sz w:val="22"/>
        </w:rPr>
      </w:pPr>
      <w:r>
        <w:rPr>
          <w:rFonts w:hint="eastAsia" w:ascii="ＭＳ 明朝" w:hAnsi="ＭＳ 明朝"/>
          <w:sz w:val="22"/>
        </w:rPr>
        <w:t>　　次のとおり役員の変更等があったので、特定非営利活動促進法第</w:t>
      </w:r>
      <w:r>
        <w:rPr>
          <w:rFonts w:hint="eastAsia" w:ascii="ＭＳ 明朝" w:hAnsi="ＭＳ 明朝"/>
          <w:sz w:val="22"/>
        </w:rPr>
        <w:t>23</w:t>
      </w:r>
      <w:r>
        <w:rPr>
          <w:rFonts w:hint="eastAsia" w:ascii="ＭＳ 明朝" w:hAnsi="ＭＳ 明朝"/>
          <w:sz w:val="22"/>
        </w:rPr>
        <w:t>条第１項</w:t>
      </w:r>
      <w:r>
        <w:rPr>
          <w:rFonts w:hint="eastAsia"/>
        </w:rPr>
        <w:t>（第</w:t>
      </w:r>
      <w:r>
        <w:rPr>
          <w:rFonts w:hint="eastAsia"/>
        </w:rPr>
        <w:t>52</w:t>
      </w:r>
      <w:r>
        <w:rPr>
          <w:rFonts w:hint="eastAsia"/>
        </w:rPr>
        <w:t>条第１項の規定により読み替えて適用する同法第</w:t>
      </w:r>
      <w:r>
        <w:rPr>
          <w:rFonts w:hint="eastAsia"/>
          <w:spacing w:val="1"/>
          <w:w w:val="68"/>
          <w:kern w:val="0"/>
          <w:fitText w:val="160" w:id="3"/>
        </w:rPr>
        <w:t>2</w:t>
      </w:r>
      <w:r>
        <w:rPr>
          <w:rFonts w:hint="eastAsia"/>
          <w:spacing w:val="0"/>
          <w:w w:val="68"/>
          <w:kern w:val="0"/>
          <w:fitText w:val="160" w:id="3"/>
        </w:rPr>
        <w:t>3</w:t>
      </w:r>
      <w:r>
        <w:rPr>
          <w:rFonts w:hint="eastAsia"/>
        </w:rPr>
        <w:t>条第１項・第</w:t>
      </w:r>
      <w:r>
        <w:rPr>
          <w:rFonts w:hint="eastAsia"/>
        </w:rPr>
        <w:t>62</w:t>
      </w:r>
      <w:r>
        <w:rPr>
          <w:rFonts w:hint="eastAsia"/>
        </w:rPr>
        <w:t>条において準用する同法第</w:t>
      </w:r>
      <w:r>
        <w:rPr>
          <w:rFonts w:hint="eastAsia"/>
        </w:rPr>
        <w:t>52</w:t>
      </w:r>
      <w:r>
        <w:rPr>
          <w:rFonts w:hint="eastAsia"/>
        </w:rPr>
        <w:t>条第１項の規定により読み替えて適用する同法第</w:t>
      </w:r>
      <w:r>
        <w:rPr>
          <w:rFonts w:hint="eastAsia"/>
          <w:spacing w:val="1"/>
          <w:w w:val="68"/>
          <w:kern w:val="0"/>
          <w:fitText w:val="160" w:id="4"/>
        </w:rPr>
        <w:t>2</w:t>
      </w:r>
      <w:r>
        <w:rPr>
          <w:rFonts w:hint="eastAsia"/>
          <w:spacing w:val="0"/>
          <w:w w:val="68"/>
          <w:kern w:val="0"/>
          <w:fitText w:val="160" w:id="4"/>
        </w:rPr>
        <w:t>3</w:t>
      </w:r>
      <w:r>
        <w:rPr>
          <w:rFonts w:hint="eastAsia"/>
        </w:rPr>
        <w:t>条第１項）</w:t>
      </w:r>
      <w:r>
        <w:rPr>
          <w:rFonts w:hint="eastAsia" w:ascii="ＭＳ 明朝" w:hAnsi="ＭＳ 明朝"/>
          <w:sz w:val="22"/>
        </w:rPr>
        <w:t>の規定により、届け出ます。</w:t>
      </w:r>
    </w:p>
    <w:tbl>
      <w:tblPr>
        <w:tblStyle w:val="11"/>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847"/>
        <w:gridCol w:w="1231"/>
        <w:gridCol w:w="2220"/>
        <w:gridCol w:w="4053"/>
      </w:tblGrid>
      <w:tr>
        <w:trPr/>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変更年月日</w:t>
            </w:r>
          </w:p>
          <w:p>
            <w:pPr>
              <w:pStyle w:val="0"/>
              <w:widowControl w:val="0"/>
              <w:jc w:val="center"/>
              <w:rPr>
                <w:rFonts w:hint="eastAsia" w:ascii="ＭＳ 明朝" w:hAnsi="ＭＳ 明朝" w:eastAsia="ＭＳ 明朝"/>
                <w:kern w:val="2"/>
                <w:sz w:val="22"/>
              </w:rPr>
            </w:pPr>
            <w:r>
              <w:rPr>
                <w:rFonts w:hint="eastAsia" w:ascii="ＭＳ 明朝" w:hAnsi="ＭＳ 明朝" w:eastAsia="ＭＳ 明朝"/>
                <w:spacing w:val="28"/>
                <w:kern w:val="0"/>
                <w:sz w:val="22"/>
                <w:fitText w:val="1050" w:id="5"/>
              </w:rPr>
              <w:t>変更事</w:t>
            </w:r>
            <w:r>
              <w:rPr>
                <w:rFonts w:hint="eastAsia" w:ascii="ＭＳ 明朝" w:hAnsi="ＭＳ 明朝" w:eastAsia="ＭＳ 明朝"/>
                <w:spacing w:val="1"/>
                <w:kern w:val="0"/>
                <w:sz w:val="22"/>
                <w:fitText w:val="1050" w:id="5"/>
              </w:rPr>
              <w:t>項</w:t>
            </w:r>
          </w:p>
        </w:tc>
        <w:tc>
          <w:tcPr>
            <w:tcW w:w="12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役　職　名</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氏　　　　名</w:t>
            </w:r>
          </w:p>
        </w:tc>
        <w:tc>
          <w:tcPr>
            <w:tcW w:w="40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住　所　又　は　居　所</w:t>
            </w:r>
          </w:p>
        </w:tc>
      </w:tr>
      <w:tr>
        <w:trPr/>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平成○年○月○日</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再　　任</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平成○年○月○日</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再　　任</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平成○年○月○日</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任期満了</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平成○年○月○日</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新　　任</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平成○年○月○日</w:t>
            </w: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再　　任</w:t>
            </w:r>
          </w:p>
        </w:tc>
        <w:tc>
          <w:tcPr>
            <w:tcW w:w="12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理　事</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理　事</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理　事</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理　事</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監　事</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　○　○　○</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　○　○　○</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　○　○　○</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　○　○　○</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　○　○　○</w:t>
            </w:r>
          </w:p>
        </w:tc>
        <w:tc>
          <w:tcPr>
            <w:tcW w:w="40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札幌市○○区○○○条○丁目○番○号</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札幌市○○区○○○条○丁目○番○号</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札幌市○○区○○○条○丁目○番○号</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札幌市○○区○○○条○丁目○番○号</w:t>
            </w:r>
          </w:p>
          <w:p>
            <w:pPr>
              <w:pStyle w:val="0"/>
              <w:widowControl w:val="0"/>
              <w:jc w:val="center"/>
              <w:rPr>
                <w:rFonts w:hint="eastAsia" w:ascii="ＭＳ 明朝" w:hAnsi="ＭＳ 明朝" w:eastAsia="ＭＳ 明朝"/>
                <w:b w:val="1"/>
                <w:i w:val="1"/>
                <w:color w:val="C00000"/>
                <w:kern w:val="2"/>
                <w:sz w:val="22"/>
              </w:rPr>
            </w:pPr>
          </w:p>
          <w:p>
            <w:pPr>
              <w:pStyle w:val="0"/>
              <w:widowControl w:val="0"/>
              <w:jc w:val="center"/>
              <w:rPr>
                <w:rFonts w:hint="eastAsia" w:ascii="ＭＳ 明朝" w:hAnsi="ＭＳ 明朝" w:eastAsia="ＭＳ 明朝"/>
                <w:b w:val="1"/>
                <w:i w:val="1"/>
                <w:color w:val="C00000"/>
                <w:kern w:val="2"/>
                <w:sz w:val="22"/>
              </w:rPr>
            </w:pPr>
            <w:r>
              <w:rPr>
                <w:rFonts w:hint="eastAsia" w:ascii="ＭＳ 明朝" w:hAnsi="ＭＳ 明朝" w:eastAsia="ＭＳ 明朝"/>
                <w:b w:val="1"/>
                <w:i w:val="1"/>
                <w:color w:val="C00000"/>
                <w:kern w:val="2"/>
                <w:sz w:val="22"/>
              </w:rPr>
              <w:t>札幌市○○区○○○条○丁目○番○号</w:t>
            </w:r>
          </w:p>
        </w:tc>
      </w:tr>
    </w:tbl>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（備考）</w:t>
      </w:r>
    </w:p>
    <w:p>
      <w:pPr>
        <w:pStyle w:val="0"/>
        <w:ind w:left="440" w:hanging="440" w:hangingChars="200"/>
        <w:rPr>
          <w:rFonts w:hint="eastAsia" w:ascii="ＭＳ 明朝" w:hAnsi="ＭＳ 明朝"/>
          <w:kern w:val="0"/>
          <w:sz w:val="22"/>
        </w:rPr>
      </w:pPr>
      <w:r>
        <w:rPr>
          <w:rFonts w:hint="eastAsia" w:ascii="ＭＳ 明朝" w:hAnsi="ＭＳ 明朝"/>
          <w:kern w:val="0"/>
          <w:sz w:val="22"/>
        </w:rPr>
        <w:t>　１　「変更事項」の欄には、</w:t>
      </w:r>
      <w:r>
        <w:rPr>
          <w:rFonts w:hint="eastAsia" w:ascii="ＭＳ 明朝" w:hAnsi="ＭＳ 明朝"/>
          <w:kern w:val="0"/>
          <w:sz w:val="22"/>
          <w:u w:val="wave"/>
        </w:rPr>
        <w:t>新任</w:t>
      </w:r>
      <w:r>
        <w:rPr>
          <w:rFonts w:hint="eastAsia" w:ascii="ＭＳ 明朝" w:hAnsi="ＭＳ 明朝"/>
          <w:kern w:val="0"/>
          <w:sz w:val="22"/>
        </w:rPr>
        <w:t>、</w:t>
      </w:r>
      <w:r>
        <w:rPr>
          <w:rFonts w:hint="eastAsia" w:ascii="ＭＳ 明朝" w:hAnsi="ＭＳ 明朝"/>
          <w:kern w:val="0"/>
          <w:sz w:val="22"/>
          <w:u w:val="wave"/>
        </w:rPr>
        <w:t>再任</w:t>
      </w:r>
      <w:r>
        <w:rPr>
          <w:rFonts w:hint="eastAsia" w:ascii="ＭＳ 明朝" w:hAnsi="ＭＳ 明朝"/>
          <w:kern w:val="0"/>
          <w:sz w:val="22"/>
        </w:rPr>
        <w:t>、</w:t>
      </w:r>
      <w:r>
        <w:rPr>
          <w:rFonts w:hint="eastAsia" w:ascii="ＭＳ 明朝" w:hAnsi="ＭＳ 明朝"/>
          <w:kern w:val="0"/>
          <w:sz w:val="22"/>
          <w:u w:val="wave"/>
        </w:rPr>
        <w:t>任期満了</w:t>
      </w:r>
      <w:r>
        <w:rPr>
          <w:rFonts w:hint="eastAsia" w:ascii="ＭＳ 明朝" w:hAnsi="ＭＳ 明朝"/>
          <w:kern w:val="0"/>
          <w:sz w:val="22"/>
        </w:rPr>
        <w:t>、</w:t>
      </w:r>
      <w:r>
        <w:rPr>
          <w:rFonts w:hint="eastAsia" w:ascii="ＭＳ 明朝" w:hAnsi="ＭＳ 明朝"/>
          <w:kern w:val="0"/>
          <w:sz w:val="22"/>
          <w:u w:val="wave"/>
        </w:rPr>
        <w:t>死亡</w:t>
      </w:r>
      <w:r>
        <w:rPr>
          <w:rFonts w:hint="eastAsia" w:ascii="ＭＳ 明朝" w:hAnsi="ＭＳ 明朝"/>
          <w:kern w:val="0"/>
          <w:sz w:val="22"/>
        </w:rPr>
        <w:t>、</w:t>
      </w:r>
      <w:r>
        <w:rPr>
          <w:rFonts w:hint="eastAsia" w:ascii="ＭＳ 明朝" w:hAnsi="ＭＳ 明朝"/>
          <w:kern w:val="0"/>
          <w:sz w:val="22"/>
          <w:u w:val="wave"/>
        </w:rPr>
        <w:t>辞任</w:t>
      </w:r>
      <w:r>
        <w:rPr>
          <w:rFonts w:hint="eastAsia" w:ascii="ＭＳ 明朝" w:hAnsi="ＭＳ 明朝"/>
          <w:kern w:val="0"/>
          <w:sz w:val="22"/>
        </w:rPr>
        <w:t>、</w:t>
      </w:r>
      <w:r>
        <w:rPr>
          <w:rFonts w:hint="eastAsia" w:ascii="ＭＳ 明朝" w:hAnsi="ＭＳ 明朝"/>
          <w:kern w:val="0"/>
          <w:sz w:val="22"/>
          <w:u w:val="wave"/>
        </w:rPr>
        <w:t>解任</w:t>
      </w:r>
      <w:r>
        <w:rPr>
          <w:rFonts w:hint="eastAsia" w:ascii="ＭＳ 明朝" w:hAnsi="ＭＳ 明朝"/>
          <w:kern w:val="0"/>
          <w:sz w:val="22"/>
        </w:rPr>
        <w:t>、</w:t>
      </w:r>
      <w:r>
        <w:rPr>
          <w:rFonts w:hint="eastAsia" w:ascii="ＭＳ 明朝" w:hAnsi="ＭＳ 明朝"/>
          <w:kern w:val="0"/>
          <w:sz w:val="22"/>
          <w:u w:val="wave"/>
        </w:rPr>
        <w:t>住所（又は居所）の異動</w:t>
      </w:r>
      <w:r>
        <w:rPr>
          <w:rFonts w:hint="eastAsia" w:ascii="ＭＳ 明朝" w:hAnsi="ＭＳ 明朝"/>
          <w:kern w:val="0"/>
          <w:sz w:val="22"/>
        </w:rPr>
        <w:t>、</w:t>
      </w:r>
      <w:r>
        <w:rPr>
          <w:rFonts w:hint="eastAsia" w:ascii="ＭＳ 明朝" w:hAnsi="ＭＳ 明朝"/>
          <w:kern w:val="0"/>
          <w:sz w:val="22"/>
          <w:u w:val="wave"/>
        </w:rPr>
        <w:t>改姓又は改名の別を記載</w:t>
      </w:r>
      <w:r>
        <w:rPr>
          <w:rFonts w:hint="eastAsia" w:ascii="ＭＳ 明朝" w:hAnsi="ＭＳ 明朝"/>
          <w:kern w:val="0"/>
          <w:sz w:val="22"/>
        </w:rPr>
        <w:t>すること。</w:t>
      </w:r>
    </w:p>
    <w:p>
      <w:pPr>
        <w:pStyle w:val="0"/>
        <w:ind w:left="441" w:leftChars="210" w:firstLine="220" w:firstLineChars="100"/>
        <w:rPr>
          <w:rFonts w:hint="eastAsia" w:ascii="ＭＳ 明朝" w:hAnsi="ＭＳ 明朝"/>
          <w:kern w:val="0"/>
          <w:sz w:val="22"/>
        </w:rPr>
      </w:pPr>
      <w:r>
        <w:rPr>
          <w:rFonts w:hint="eastAsia" w:ascii="ＭＳ 明朝" w:hAnsi="ＭＳ 明朝"/>
          <w:kern w:val="0"/>
          <w:sz w:val="22"/>
        </w:rPr>
        <w:t>また、補欠のため、又は増員によって就任した場合には、その旨を付記すること。</w:t>
      </w:r>
    </w:p>
    <w:p>
      <w:pPr>
        <w:pStyle w:val="0"/>
        <w:ind w:left="441" w:leftChars="210" w:firstLine="220" w:firstLineChars="100"/>
        <w:rPr>
          <w:rFonts w:hint="default" w:ascii="ＭＳ 明朝" w:hAnsi="ＭＳ 明朝"/>
          <w:kern w:val="0"/>
          <w:sz w:val="22"/>
        </w:rPr>
      </w:pPr>
      <w:r>
        <w:rPr>
          <w:rFonts w:hint="eastAsia" w:ascii="ＭＳ 明朝" w:hAnsi="ＭＳ 明朝"/>
          <w:kern w:val="0"/>
          <w:sz w:val="22"/>
        </w:rPr>
        <w:t>なお、任期満了と同時に再任した場合には、再任とだけ記載すること。</w:t>
      </w:r>
    </w:p>
    <w:p>
      <w:pPr>
        <w:pStyle w:val="0"/>
        <w:suppressAutoHyphens w:val="1"/>
        <w:wordWrap w:val="0"/>
        <w:overflowPunct w:val="0"/>
        <w:autoSpaceDE w:val="0"/>
        <w:autoSpaceDN w:val="0"/>
        <w:spacing w:line="262" w:lineRule="exact"/>
        <w:jc w:val="left"/>
        <w:textAlignment w:val="baseline"/>
        <w:rPr>
          <w:rFonts w:hint="default" w:ascii="ＭＳ 明朝" w:hAnsi="ＭＳ 明朝"/>
          <w:kern w:val="0"/>
          <w:sz w:val="22"/>
        </w:rPr>
      </w:pPr>
      <w:r>
        <w:rPr>
          <w:rFonts w:hint="eastAsia" w:ascii="ＭＳ 明朝" w:hAnsi="ＭＳ 明朝"/>
          <w:kern w:val="0"/>
          <w:sz w:val="22"/>
        </w:rPr>
        <w:t>　２　「役職名」の欄には、</w:t>
      </w:r>
      <w:r>
        <w:rPr>
          <w:rFonts w:hint="eastAsia" w:ascii="ＭＳ 明朝" w:hAnsi="ＭＳ 明朝"/>
          <w:kern w:val="0"/>
          <w:sz w:val="22"/>
          <w:u w:val="wave"/>
        </w:rPr>
        <w:t>理事、監事の別を記載</w:t>
      </w:r>
      <w:r>
        <w:rPr>
          <w:rFonts w:hint="eastAsia" w:ascii="ＭＳ 明朝" w:hAnsi="ＭＳ 明朝"/>
          <w:kern w:val="0"/>
          <w:sz w:val="22"/>
        </w:rPr>
        <w:t>すること。</w:t>
      </w:r>
    </w:p>
    <w:p>
      <w:pPr>
        <w:pStyle w:val="0"/>
        <w:suppressAutoHyphens w:val="1"/>
        <w:wordWrap w:val="0"/>
        <w:overflowPunct w:val="0"/>
        <w:autoSpaceDE w:val="0"/>
        <w:autoSpaceDN w:val="0"/>
        <w:spacing w:line="262" w:lineRule="exact"/>
        <w:ind w:left="440" w:hanging="440" w:hangingChars="200"/>
        <w:jc w:val="left"/>
        <w:textAlignment w:val="baseline"/>
        <w:rPr>
          <w:rFonts w:hint="default" w:ascii="ＭＳ 明朝" w:hAnsi="ＭＳ 明朝"/>
          <w:kern w:val="0"/>
          <w:sz w:val="22"/>
        </w:rPr>
      </w:pPr>
      <w:r>
        <w:rPr>
          <w:rFonts w:hint="eastAsia" w:ascii="ＭＳ 明朝" w:hAnsi="ＭＳ 明朝"/>
          <w:kern w:val="0"/>
          <w:sz w:val="22"/>
        </w:rPr>
        <w:t>　３　改姓又は改名の場合には、「氏名」の欄に、旧姓又は旧名を括弧を付して併記すること。</w:t>
      </w:r>
    </w:p>
    <w:p>
      <w:pPr>
        <w:pStyle w:val="0"/>
        <w:suppressAutoHyphens w:val="1"/>
        <w:wordWrap w:val="0"/>
        <w:overflowPunct w:val="0"/>
        <w:autoSpaceDE w:val="0"/>
        <w:autoSpaceDN w:val="0"/>
        <w:spacing w:line="262" w:lineRule="exact"/>
        <w:ind w:left="440" w:hanging="440" w:hangingChars="200"/>
        <w:jc w:val="left"/>
        <w:textAlignment w:val="baseline"/>
        <w:rPr>
          <w:rFonts w:hint="default" w:ascii="ＭＳ 明朝" w:hAnsi="ＭＳ 明朝"/>
          <w:kern w:val="0"/>
          <w:sz w:val="22"/>
        </w:rPr>
      </w:pPr>
      <w:r>
        <w:rPr>
          <w:rFonts w:hint="eastAsia" w:ascii="ＭＳ 明朝" w:hAnsi="ＭＳ 明朝"/>
          <w:kern w:val="0"/>
          <w:sz w:val="22"/>
        </w:rPr>
        <w:t>　４　「住所又は居所」の欄には、特定非営利活動促進法施行条例第２条第２項に掲げる書面によって証された住所又は居所を記載すること。</w:t>
      </w:r>
    </w:p>
    <w:p>
      <w:pPr>
        <w:pStyle w:val="0"/>
        <w:suppressAutoHyphens w:val="1"/>
        <w:wordWrap w:val="0"/>
        <w:overflowPunct w:val="0"/>
        <w:autoSpaceDE w:val="0"/>
        <w:autoSpaceDN w:val="0"/>
        <w:spacing w:line="262" w:lineRule="exact"/>
        <w:ind w:left="440" w:hanging="440" w:hangingChars="200"/>
        <w:jc w:val="left"/>
        <w:textAlignment w:val="baseline"/>
        <w:rPr>
          <w:rFonts w:hint="default" w:ascii="ＭＳ 明朝" w:hAnsi="ＭＳ 明朝"/>
          <w:kern w:val="0"/>
          <w:sz w:val="22"/>
        </w:rPr>
      </w:pPr>
      <w:r>
        <w:rPr>
          <w:rFonts w:hint="eastAsia" w:ascii="ＭＳ 明朝" w:hAnsi="ＭＳ 明朝"/>
          <w:kern w:val="0"/>
          <w:sz w:val="22"/>
        </w:rPr>
        <w:t>　５　役員が新たに就任した場合（任期満了と同時に再任された場合を除く。）は次の書類を添付すること。</w:t>
      </w:r>
    </w:p>
    <w:p>
      <w:pPr>
        <w:pStyle w:val="0"/>
        <w:suppressAutoHyphens w:val="1"/>
        <w:wordWrap w:val="0"/>
        <w:overflowPunct w:val="0"/>
        <w:autoSpaceDE w:val="0"/>
        <w:autoSpaceDN w:val="0"/>
        <w:spacing w:line="262" w:lineRule="exact"/>
        <w:ind w:left="880" w:hanging="880" w:hangingChars="400"/>
        <w:jc w:val="left"/>
        <w:textAlignment w:val="baseline"/>
        <w:rPr>
          <w:rFonts w:hint="default" w:ascii="ＭＳ 明朝" w:hAnsi="ＭＳ 明朝"/>
          <w:kern w:val="0"/>
          <w:sz w:val="22"/>
        </w:rPr>
      </w:pP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(1)</w:t>
      </w:r>
      <w:r>
        <w:rPr>
          <w:rFonts w:hint="eastAsia" w:ascii="ＭＳ 明朝" w:hAnsi="ＭＳ 明朝"/>
          <w:kern w:val="0"/>
          <w:sz w:val="22"/>
        </w:rPr>
        <w:t>　当該各役員が法第</w:t>
      </w:r>
      <w:r>
        <w:rPr>
          <w:rFonts w:hint="default" w:ascii="ＭＳ 明朝" w:hAnsi="ＭＳ 明朝"/>
          <w:kern w:val="0"/>
          <w:sz w:val="22"/>
        </w:rPr>
        <w:t>20</w:t>
      </w:r>
      <w:r>
        <w:rPr>
          <w:rFonts w:hint="eastAsia" w:ascii="ＭＳ 明朝" w:hAnsi="ＭＳ 明朝"/>
          <w:kern w:val="0"/>
          <w:sz w:val="22"/>
        </w:rPr>
        <w:t>条各号に該当しないこと及び法第</w:t>
      </w:r>
      <w:r>
        <w:rPr>
          <w:rFonts w:hint="default" w:ascii="ＭＳ 明朝" w:hAnsi="ＭＳ 明朝"/>
          <w:kern w:val="0"/>
          <w:sz w:val="22"/>
        </w:rPr>
        <w:t>21</w:t>
      </w:r>
      <w:r>
        <w:rPr>
          <w:rFonts w:hint="eastAsia" w:ascii="ＭＳ 明朝" w:hAnsi="ＭＳ 明朝"/>
          <w:kern w:val="0"/>
          <w:sz w:val="22"/>
        </w:rPr>
        <w:t>条の規定に違反しないことを誓約し、並びに就任を承諾する書面の謄本（法第</w:t>
      </w:r>
      <w:r>
        <w:rPr>
          <w:rFonts w:hint="default" w:ascii="ＭＳ 明朝" w:hAnsi="ＭＳ 明朝"/>
          <w:kern w:val="0"/>
          <w:sz w:val="22"/>
        </w:rPr>
        <w:t>23</w:t>
      </w:r>
      <w:r>
        <w:rPr>
          <w:rFonts w:hint="eastAsia" w:ascii="ＭＳ 明朝" w:hAnsi="ＭＳ 明朝"/>
          <w:kern w:val="0"/>
          <w:sz w:val="22"/>
        </w:rPr>
        <w:t>条第２項）</w:t>
      </w:r>
    </w:p>
    <w:p>
      <w:pPr>
        <w:pStyle w:val="0"/>
        <w:suppressAutoHyphens w:val="1"/>
        <w:wordWrap w:val="0"/>
        <w:overflowPunct w:val="0"/>
        <w:autoSpaceDE w:val="0"/>
        <w:autoSpaceDN w:val="0"/>
        <w:jc w:val="left"/>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(2)  </w:t>
      </w:r>
      <w:r>
        <w:rPr>
          <w:rFonts w:hint="eastAsia" w:ascii="ＭＳ 明朝" w:hAnsi="ＭＳ 明朝"/>
          <w:kern w:val="0"/>
          <w:sz w:val="22"/>
        </w:rPr>
        <w:t>当該各役員の住所又は居所を証する書面（法第</w:t>
      </w:r>
      <w:r>
        <w:rPr>
          <w:rFonts w:hint="default" w:ascii="ＭＳ 明朝" w:hAnsi="ＭＳ 明朝"/>
          <w:kern w:val="0"/>
          <w:sz w:val="22"/>
        </w:rPr>
        <w:t>23</w:t>
      </w:r>
      <w:r>
        <w:rPr>
          <w:rFonts w:hint="eastAsia" w:ascii="ＭＳ 明朝" w:hAnsi="ＭＳ 明朝"/>
          <w:kern w:val="0"/>
          <w:sz w:val="22"/>
        </w:rPr>
        <w:t>条第２項）</w:t>
      </w:r>
    </w:p>
    <w:p>
      <w:pPr>
        <w:pStyle w:val="0"/>
        <w:rPr>
          <w:rFonts w:hint="eastAsia"/>
        </w:rPr>
      </w:pPr>
      <w:r>
        <w:rPr>
          <w:rFonts w:hint="eastAsia" w:ascii="ＭＳ 明朝" w:hAnsi="ＭＳ 明朝"/>
          <w:kern w:val="0"/>
          <w:sz w:val="22"/>
        </w:rPr>
        <w:t>　</w:t>
      </w:r>
      <w:r>
        <w:rPr>
          <w:rFonts w:hint="eastAsia"/>
        </w:rPr>
        <w:t>６　届出書には、変更後の役員名簿</w:t>
      </w:r>
      <w:r>
        <w:rPr>
          <w:rFonts w:hint="eastAsia" w:ascii="Times New Roman" w:hAnsi="Times New Roman"/>
          <w:kern w:val="0"/>
        </w:rPr>
        <w:t>〔３部〕</w:t>
      </w:r>
      <w:r>
        <w:rPr>
          <w:rFonts w:hint="eastAsia"/>
        </w:rPr>
        <w:t>を添付すること（特定非営利活動促進法施行条例第</w:t>
      </w:r>
      <w:r>
        <w:rPr>
          <w:rFonts w:hint="eastAsia"/>
        </w:rPr>
        <w:t>12</w:t>
      </w:r>
      <w:r>
        <w:rPr>
          <w:rFonts w:hint="eastAsia"/>
        </w:rPr>
        <w:t>条第１項の</w:t>
      </w:r>
    </w:p>
    <w:p>
      <w:pPr>
        <w:pStyle w:val="0"/>
        <w:ind w:firstLine="412" w:firstLineChars="196"/>
        <w:rPr>
          <w:rFonts w:hint="eastAsia"/>
          <w:kern w:val="0"/>
        </w:rPr>
      </w:pPr>
      <w:r>
        <w:rPr>
          <w:rFonts w:hint="eastAsia"/>
        </w:rPr>
        <w:t>表の第２号）。</w:t>
      </w:r>
      <w:r>
        <w:rPr>
          <w:rFonts w:hint="eastAsia"/>
          <w:kern w:val="0"/>
        </w:rPr>
        <w:t>ただし、法第</w:t>
      </w:r>
      <w:r>
        <w:rPr>
          <w:rFonts w:hint="eastAsia"/>
          <w:kern w:val="0"/>
        </w:rPr>
        <w:t>52</w:t>
      </w:r>
      <w:r>
        <w:rPr>
          <w:rFonts w:hint="eastAsia"/>
          <w:kern w:val="0"/>
        </w:rPr>
        <w:t>条第１項の規定により非所轄法人が提出する場合にあっては〔１部〕とするこ</w:t>
      </w:r>
    </w:p>
    <w:p>
      <w:pPr>
        <w:pStyle w:val="0"/>
        <w:ind w:firstLine="412" w:firstLineChars="196"/>
        <w:rPr>
          <w:rFonts w:hint="eastAsia"/>
          <w:kern w:val="0"/>
        </w:rPr>
      </w:pPr>
      <w:r>
        <w:rPr>
          <w:rFonts w:hint="eastAsia"/>
          <w:kern w:val="0"/>
        </w:rPr>
        <w:t>と。</w:t>
      </w:r>
    </w:p>
    <w:p>
      <w:pPr>
        <w:pStyle w:val="0"/>
        <w:ind w:left="462" w:hanging="462" w:hangingChars="220"/>
        <w:rPr>
          <w:rFonts w:hint="default" w:ascii="ＭＳ 明朝" w:hAnsi="ＭＳ 明朝"/>
          <w:kern w:val="0"/>
          <w:sz w:val="22"/>
        </w:rPr>
      </w:pPr>
      <w:r>
        <w:rPr>
          <w:rFonts w:hint="eastAsia"/>
          <w:kern w:val="0"/>
        </w:rPr>
        <w:t>　７　</w:t>
      </w:r>
      <w:r>
        <w:rPr>
          <w:rFonts w:hint="eastAsia"/>
        </w:rPr>
        <w:t>２以上の都道府県の区域内に事務所を設置する認定特定非営利活動法人又は特例認定特定非営利活動法人が　　　法第</w:t>
      </w:r>
      <w:r>
        <w:rPr>
          <w:rFonts w:hint="eastAsia"/>
        </w:rPr>
        <w:t>52</w:t>
      </w:r>
      <w:r>
        <w:rPr>
          <w:rFonts w:hint="eastAsia"/>
        </w:rPr>
        <w:t>条第１項又は法第</w:t>
      </w:r>
      <w:r>
        <w:rPr>
          <w:rFonts w:hint="eastAsia"/>
        </w:rPr>
        <w:t>62</w:t>
      </w:r>
      <w:r>
        <w:rPr>
          <w:rFonts w:hint="eastAsia"/>
        </w:rPr>
        <w:t>条において準用する法第</w:t>
      </w:r>
      <w:r>
        <w:rPr>
          <w:rFonts w:hint="eastAsia"/>
        </w:rPr>
        <w:t>52</w:t>
      </w:r>
      <w:r>
        <w:rPr>
          <w:rFonts w:hint="eastAsia"/>
        </w:rPr>
        <w:t>条第１項の規定に基づき知事以外の関係知事に提出する場合には、提出先の各都府県が定めるところによること。</w:t>
      </w:r>
      <w:r>
        <w:rPr>
          <w:rFonts w:hint="eastAsia" w:ascii="ＭＳ 明朝" w:hAnsi="ＭＳ 明朝"/>
          <w:kern w:val="0"/>
          <w:sz w:val="22"/>
        </w:rPr>
        <w:t>　</w:t>
      </w:r>
    </w:p>
    <w:p>
      <w:pPr>
        <w:pStyle w:val="0"/>
        <w:rPr>
          <w:rFonts w:hint="eastAsia"/>
        </w:rPr>
      </w:pPr>
      <w:r>
        <w:rPr>
          <w:rFonts w:hint="eastAsia" w:ascii="ＭＳ 明朝" w:hAnsi="ＭＳ 明朝"/>
          <w:kern w:val="0"/>
          <w:sz w:val="22"/>
        </w:rPr>
        <w:t>　　　　　　　　　　　　　　　　　　　　　　　　　　　　　　　　　　　　（日本産業規格　Ａ４）</w:t>
      </w:r>
    </w:p>
    <w:p>
      <w:pPr>
        <w:pStyle w:val="0"/>
        <w:rPr>
          <w:rFonts w:hint="eastAsia" w:ascii="HG丸ｺﾞｼｯｸM-PRO" w:hAnsi="HG丸ｺﾞｼｯｸM-PRO" w:eastAsia="HG丸ｺﾞｼｯｸM-PRO"/>
          <w:b w:val="1"/>
          <w:kern w:val="0"/>
          <w:sz w:val="22"/>
        </w:rPr>
      </w:pPr>
      <w:r>
        <w:rPr>
          <w:rFonts w:hint="default"/>
          <w:color w:val="auto"/>
        </w:rPr>
        <w:br w:type="page"/>
      </w:r>
      <w:r>
        <w:rPr>
          <w:rFonts w:hint="eastAsia" w:ascii="HG丸ｺﾞｼｯｸM-PRO" w:hAnsi="HG丸ｺﾞｼｯｸM-PRO" w:eastAsia="HG丸ｺﾞｼｯｸM-PRO"/>
          <w:b w:val="1"/>
          <w:kern w:val="0"/>
          <w:sz w:val="22"/>
        </w:rPr>
        <w:t>（</w:t>
      </w:r>
      <w:r>
        <w:rPr>
          <w:rFonts w:hint="default" w:ascii="ＭＳ ゴシック" w:hAnsi="ＭＳ ゴシック" w:eastAsia="HG丸ｺﾞｼｯｸM-PRO"/>
          <w:b w:val="1"/>
          <w:kern w:val="0"/>
          <w:sz w:val="22"/>
        </w:rPr>
        <w:t>書式例）</w:t>
      </w:r>
    </w:p>
    <w:p>
      <w:pPr>
        <w:pStyle w:val="0"/>
        <w:rPr>
          <w:rFonts w:hint="eastAsia" w:ascii="HG丸ｺﾞｼｯｸM-PRO" w:hAnsi="HG丸ｺﾞｼｯｸM-PRO" w:eastAsia="HG丸ｺﾞｼｯｸM-PRO"/>
          <w:b w:val="1"/>
          <w:kern w:val="0"/>
          <w:sz w:val="22"/>
        </w:rPr>
      </w:pPr>
    </w:p>
    <w:p>
      <w:pPr>
        <w:pStyle w:val="0"/>
        <w:rPr>
          <w:rFonts w:hint="eastAsia" w:ascii="ＭＳ ゴシック" w:hAnsi="ＭＳ ゴシック" w:eastAsia="ＭＳ ゴシック"/>
          <w:b w:val="1"/>
          <w:sz w:val="22"/>
        </w:rPr>
      </w:pPr>
      <w:r>
        <w:rPr>
          <w:rFonts w:hint="eastAsia" w:ascii="ＭＳ ゴシック" w:hAnsi="ＭＳ ゴシック" w:eastAsia="ＭＳ ゴシック"/>
          <w:b w:val="1"/>
          <w:sz w:val="22"/>
        </w:rPr>
        <w:t>変更後の</w:t>
      </w:r>
      <w:r>
        <w:rPr>
          <w:rFonts w:hint="default" w:ascii="ＭＳ ゴシック" w:hAnsi="ＭＳ ゴシック" w:eastAsia="ＭＳ ゴシック"/>
          <w:b w:val="1"/>
          <w:sz w:val="22"/>
        </w:rPr>
        <w:t>役員名簿</w:t>
      </w:r>
    </w:p>
    <w:p>
      <w:pPr>
        <w:pStyle w:val="0"/>
        <w:rPr>
          <w:rFonts w:hint="eastAsia"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　　　　　　　　　　　　　　　　　　　　　　　　　　　　　　　　　　　　　　</w:t>
      </w:r>
    </w:p>
    <w:tbl>
      <w:tblPr>
        <w:tblStyle w:val="11"/>
        <w:tblpPr w:leftFromText="142" w:rightFromText="142" w:topFromText="0" w:bottomFromText="0" w:vertAnchor="page" w:horzAnchor="margin" w:tblpX="108" w:tblpY="3361"/>
        <w:tblW w:w="9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424"/>
        <w:gridCol w:w="1674"/>
        <w:gridCol w:w="5010"/>
        <w:gridCol w:w="1398"/>
      </w:tblGrid>
      <w:tr>
        <w:trPr>
          <w:trHeight w:val="757"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役　職　名</w:t>
            </w: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氏　</w:t>
            </w:r>
            <w:r>
              <w:rPr>
                <w:rFonts w:hint="default" w:ascii="ＭＳ 明朝" w:hAnsi="ＭＳ 明朝" w:eastAsia="ＭＳ 明朝"/>
                <w:kern w:val="2"/>
                <w:sz w:val="22"/>
              </w:rPr>
              <w:t>　</w:t>
            </w:r>
            <w:r>
              <w:rPr>
                <w:rFonts w:hint="eastAsia" w:ascii="ＭＳ 明朝" w:hAnsi="ＭＳ 明朝" w:eastAsia="ＭＳ 明朝"/>
                <w:kern w:val="2"/>
                <w:sz w:val="22"/>
              </w:rPr>
              <w:t>名</w:t>
            </w: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住　所　又　は　居　所</w: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報酬の有無</w:t>
            </w:r>
          </w:p>
        </w:tc>
      </w:tr>
      <w:tr>
        <w:trPr>
          <w:trHeight w:val="552"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60"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r>
              <w:rPr>
                <w:rFonts w:hint="eastAsia" w:ascii="ＭＳ 明朝" w:hAnsi="ＭＳ 明朝"/>
                <w:b w:val="1"/>
                <w:color w:val="000000"/>
                <w:sz w:val="22"/>
              </w:rPr>
              <mc:AlternateContent>
                <mc:Choice Requires="wps">
                  <w:drawing>
                    <wp:anchor simplePos="0" relativeHeight="4" behindDoc="0" locked="0" layoutInCell="1" hidden="0" allowOverlap="1">
                      <wp:simplePos x="0" y="0"/>
                      <wp:positionH relativeFrom="column">
                        <wp:posOffset>559435</wp:posOffset>
                      </wp:positionH>
                      <wp:positionV relativeFrom="paragraph">
                        <wp:posOffset>130810</wp:posOffset>
                      </wp:positionV>
                      <wp:extent cx="2000250" cy="885825"/>
                      <wp:effectExtent l="5080" t="5715" r="5715" b="57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000250" cy="885825"/>
                              </a:xfrm>
                              <a:prstGeom prst="roundRect">
                                <a:avLst>
                                  <a:gd name="adj" fmla="val 16663"/>
                                </a:avLst>
                              </a:prstGeom>
                              <a:solidFill>
                                <a:srgbClr val="FFFFFF"/>
                              </a:solidFill>
                              <a:ln w="9525">
                                <a:solidFill>
                                  <a:sysClr val="windowText" lastClr="000000"/>
                                </a:solidFill>
                              </a:ln>
                            </wps:spPr>
                            <wps:txbx>
                              <w:txbxContent>
                                <w:p>
                                  <w:pPr>
                                    <w:pStyle w:val="0"/>
                                    <w:rPr>
                                      <w:rFonts w:hint="default"/>
                                      <w:b w:val="1"/>
                                      <w:u w:val="single"/>
                                    </w:rPr>
                                  </w:pPr>
                                  <w:r>
                                    <w:rPr>
                                      <w:rFonts w:hint="eastAsia"/>
                                      <w:b w:val="1"/>
                                      <w:u w:val="single"/>
                                    </w:rPr>
                                    <w:t>３部のうち２部は、住所又は居所を除いたもの</w:t>
                                  </w:r>
                                  <w:r>
                                    <w:rPr>
                                      <w:rFonts w:hint="eastAsia"/>
                                      <w:b w:val="1"/>
                                      <w:u w:val="single"/>
                                    </w:rPr>
                                    <w:t>(</w:t>
                                  </w:r>
                                  <w:r>
                                    <w:rPr>
                                      <w:rFonts w:hint="eastAsia"/>
                                      <w:b w:val="1"/>
                                      <w:u w:val="single"/>
                                    </w:rPr>
                                    <w:t>空欄又は黒塗り</w:t>
                                  </w:r>
                                  <w:r>
                                    <w:rPr>
                                      <w:rFonts w:hint="eastAsia"/>
                                      <w:b w:val="1"/>
                                      <w:u w:val="single"/>
                                    </w:rPr>
                                    <w:t>)</w:t>
                                  </w:r>
                                  <w:r>
                                    <w:rPr>
                                      <w:rFonts w:hint="eastAsia"/>
                                      <w:b w:val="1"/>
                                      <w:u w:val="single"/>
                                    </w:rPr>
                                    <w:t>としてください。</w:t>
                                  </w:r>
                                </w:p>
                                <w:p>
                                  <w:pPr>
                                    <w:pStyle w:val="0"/>
                                    <w:rPr>
                                      <w:rFonts w:hint="eastAsia"/>
                                      <w:color w:val="FF0000"/>
                                      <w:u w:val="single"/>
                                    </w:rPr>
                                  </w:pPr>
                                </w:p>
                              </w:txbxContent>
                            </wps:txbx>
                            <wps:bodyPr lIns="74295" tIns="8890" rIns="74295" bIns="8890" upright="1"/>
                          </wps:wsp>
                        </a:graphicData>
                      </a:graphic>
                    </wp:anchor>
                  </w:drawing>
                </mc:Choice>
                <mc:Fallback>
                  <w:pict>
                    <v:roundrect id="_x0000_s1028" style="margin-top:10.3pt;mso-position-vertical-relative:text;mso-position-horizontal-relative:text;position:absolute;height:69.75pt;width:157.5pt;margin-left:44.05pt;z-index:4;" filled="t" fillcolor="#ffffff" stroked="t" strokecolor="#000000" strokeweight="0.75pt" o:spt="2" arcsize="10920f">
                      <v:fill/>
                      <v:stroke filltype="solid"/>
                      <v:textbox style="layout-flow:horizontal;" inset="2.0637499999999998mm,0.24694444444444438mm,2.0637499999999998mm,0.24694444444444438mm">
                        <w:txbxContent>
                          <w:p>
                            <w:pPr>
                              <w:pStyle w:val="0"/>
                              <w:rPr>
                                <w:rFonts w:hint="default"/>
                                <w:b w:val="1"/>
                                <w:u w:val="single"/>
                              </w:rPr>
                            </w:pPr>
                            <w:r>
                              <w:rPr>
                                <w:rFonts w:hint="eastAsia"/>
                                <w:b w:val="1"/>
                                <w:u w:val="single"/>
                              </w:rPr>
                              <w:t>３部のうち２部は、住所又は居所を除いたもの</w:t>
                            </w:r>
                            <w:r>
                              <w:rPr>
                                <w:rFonts w:hint="eastAsia"/>
                                <w:b w:val="1"/>
                                <w:u w:val="single"/>
                              </w:rPr>
                              <w:t>(</w:t>
                            </w:r>
                            <w:r>
                              <w:rPr>
                                <w:rFonts w:hint="eastAsia"/>
                                <w:b w:val="1"/>
                                <w:u w:val="single"/>
                              </w:rPr>
                              <w:t>空欄又は黒塗り</w:t>
                            </w:r>
                            <w:r>
                              <w:rPr>
                                <w:rFonts w:hint="eastAsia"/>
                                <w:b w:val="1"/>
                                <w:u w:val="single"/>
                              </w:rPr>
                              <w:t>)</w:t>
                            </w:r>
                            <w:r>
                              <w:rPr>
                                <w:rFonts w:hint="eastAsia"/>
                                <w:b w:val="1"/>
                                <w:u w:val="single"/>
                              </w:rPr>
                              <w:t>としてください。</w:t>
                            </w:r>
                          </w:p>
                          <w:p>
                            <w:pPr>
                              <w:pStyle w:val="0"/>
                              <w:rPr>
                                <w:rFonts w:hint="eastAsia"/>
                                <w:color w:val="FF0000"/>
                                <w:u w:val="single"/>
                              </w:rPr>
                            </w:pPr>
                          </w:p>
                        </w:txbxContent>
                      </v:textbox>
                      <v:imagedata o:title=""/>
                      <w10:wrap type="none" anchorx="text" anchory="text"/>
                    </v:roundrect>
                  </w:pict>
                </mc:Fallback>
              </mc:AlternateContent>
            </w: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69"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92"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40"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89"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609"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33"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33"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53"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r>
        <w:trPr>
          <w:trHeight w:val="588" w:hRule="atLeast"/>
        </w:trPr>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b w:val="1"/>
                <w:color w:val="000000"/>
                <w:kern w:val="2"/>
                <w:sz w:val="22"/>
              </w:rPr>
            </w:pPr>
          </w:p>
        </w:tc>
        <w:tc>
          <w:tcPr>
            <w:tcW w:w="1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c>
          <w:tcPr>
            <w:tcW w:w="5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ＭＳ 明朝" w:hAnsi="ＭＳ 明朝" w:eastAsia="ＭＳ 明朝"/>
                <w:b w:val="1"/>
                <w:color w:val="000000"/>
                <w:kern w:val="2"/>
                <w:sz w:val="22"/>
              </w:rPr>
            </w:pPr>
          </w:p>
        </w:tc>
        <w:tc>
          <w:tcPr>
            <w:tcW w:w="13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0000"/>
                <w:kern w:val="2"/>
                <w:sz w:val="22"/>
              </w:rPr>
            </w:pPr>
          </w:p>
        </w:tc>
      </w:tr>
    </w:tbl>
    <w:p>
      <w:pPr>
        <w:pStyle w:val="0"/>
        <w:jc w:val="center"/>
        <w:rPr>
          <w:rFonts w:hint="eastAsia" w:ascii="ＭＳ 明朝" w:hAnsi="ＭＳ 明朝"/>
          <w:color w:val="000000"/>
          <w:sz w:val="22"/>
        </w:rPr>
      </w:pPr>
      <w:r>
        <w:rPr>
          <w:rFonts w:hint="eastAsia" w:ascii="ＭＳ 明朝" w:hAnsi="ＭＳ 明朝"/>
          <w:color w:val="000000"/>
          <w:sz w:val="22"/>
        </w:rPr>
        <w:t>役　員　名　簿</w:t>
      </w:r>
    </w:p>
    <w:p>
      <w:pPr>
        <w:pStyle w:val="0"/>
        <w:rPr>
          <w:rFonts w:hint="default" w:ascii="ＭＳ 明朝" w:hAnsi="ＭＳ 明朝"/>
          <w:color w:val="000000"/>
          <w:kern w:val="0"/>
          <w:sz w:val="22"/>
        </w:rPr>
      </w:pPr>
    </w:p>
    <w:p>
      <w:pPr>
        <w:pStyle w:val="0"/>
        <w:ind w:firstLine="440" w:firstLineChars="200"/>
        <w:rPr>
          <w:rFonts w:hint="eastAsia"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　　　　　　　　　　　　　　　　　　　　　　　　　　　　</w:t>
      </w:r>
      <w:r>
        <w:rPr>
          <w:rFonts w:hint="eastAsia" w:ascii="ＭＳ 明朝" w:hAnsi="ＭＳ 明朝"/>
          <w:color w:val="000000"/>
          <w:kern w:val="0"/>
          <w:sz w:val="22"/>
        </w:rPr>
        <w:t>特定非営利活動法人○</w:t>
      </w:r>
      <w:r>
        <w:rPr>
          <w:rFonts w:hint="default" w:ascii="ＭＳ 明朝" w:hAnsi="ＭＳ 明朝"/>
          <w:color w:val="000000"/>
          <w:kern w:val="0"/>
          <w:sz w:val="22"/>
        </w:rPr>
        <w:t>○○○</w:t>
      </w:r>
    </w:p>
    <w:p>
      <w:pPr>
        <w:pStyle w:val="0"/>
        <w:rPr>
          <w:rFonts w:hint="eastAsia"/>
          <w:color w:val="000000"/>
        </w:rPr>
      </w:pPr>
      <w:r>
        <w:rPr>
          <w:rFonts w:hint="eastAsia" w:ascii="ＭＳ 明朝" w:hAnsi="ＭＳ 明朝"/>
          <w:color w:val="000000"/>
          <w:kern w:val="0"/>
          <w:sz w:val="22"/>
        </w:rPr>
        <w:t>　</w:t>
      </w:r>
      <w:r>
        <w:rPr>
          <w:rFonts w:hint="eastAsia" w:ascii="ＭＳ 明朝" w:hAnsi="ＭＳ 明朝"/>
          <w:kern w:val="0"/>
          <w:sz w:val="22"/>
        </w:rPr>
        <w:t>※３部のうち２部は、住所又は居所に係る記載の部分を除いたもの</w:t>
      </w:r>
      <w:r>
        <w:rPr>
          <w:rFonts w:hint="eastAsia" w:ascii="ＭＳ 明朝" w:hAnsi="ＭＳ 明朝"/>
          <w:color w:val="000000"/>
          <w:kern w:val="0"/>
          <w:sz w:val="22"/>
        </w:rPr>
        <w:t>　　　　　　　　　　　　　　　　　　　　　　　　　　　　　　　　　　　</w:t>
      </w:r>
    </w:p>
    <w:p>
      <w:pPr>
        <w:pStyle w:val="0"/>
        <w:suppressAutoHyphens w:val="1"/>
        <w:overflowPunct w:val="0"/>
        <w:autoSpaceDE w:val="0"/>
        <w:autoSpaceDN w:val="0"/>
        <w:spacing w:line="262" w:lineRule="exact"/>
        <w:textAlignment w:val="baseline"/>
        <w:rPr>
          <w:rFonts w:hint="default" w:ascii="ＭＳ 明朝" w:hAnsi="ＭＳ 明朝"/>
          <w:kern w:val="0"/>
          <w:sz w:val="22"/>
        </w:rPr>
      </w:pPr>
      <w:r>
        <w:rPr>
          <w:rFonts w:hint="default"/>
          <w:color w:val="000000"/>
        </w:rPr>
        <w:br w:type="page"/>
      </w:r>
      <w:r>
        <w:rPr>
          <w:rFonts w:hint="eastAsia" w:ascii="HG丸ｺﾞｼｯｸM-PRO" w:hAnsi="HG丸ｺﾞｼｯｸM-PRO" w:eastAsia="HG丸ｺﾞｼｯｸM-PRO"/>
          <w:b w:val="1"/>
          <w:kern w:val="0"/>
          <w:sz w:val="22"/>
        </w:rPr>
        <w:t>○就任承諾及び誓約書の謄本</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特定非営利活動法人○○○○御中</w:t>
      </w:r>
    </w:p>
    <w:p>
      <w:pPr>
        <w:pStyle w:val="0"/>
        <w:suppressAutoHyphens w:val="1"/>
        <w:wordWrap w:val="0"/>
        <w:overflowPunct w:val="0"/>
        <w:autoSpaceDE w:val="0"/>
        <w:autoSpaceDN w:val="0"/>
        <w:jc w:val="right"/>
        <w:textAlignment w:val="baseline"/>
        <w:rPr>
          <w:rFonts w:hint="default" w:ascii="ＭＳ 明朝" w:hAnsi="ＭＳ 明朝"/>
          <w:kern w:val="0"/>
          <w:sz w:val="22"/>
        </w:rPr>
      </w:pPr>
    </w:p>
    <w:p>
      <w:pPr>
        <w:pStyle w:val="0"/>
        <w:suppressAutoHyphens w:val="1"/>
        <w:wordWrap w:val="0"/>
        <w:overflowPunct w:val="0"/>
        <w:autoSpaceDE w:val="0"/>
        <w:autoSpaceDN w:val="0"/>
        <w:jc w:val="right"/>
        <w:textAlignment w:val="baseline"/>
        <w:rPr>
          <w:rFonts w:hint="default" w:ascii="ＭＳ 明朝" w:hAnsi="ＭＳ 明朝"/>
          <w:kern w:val="0"/>
          <w:sz w:val="22"/>
        </w:rPr>
      </w:pPr>
      <w:r>
        <w:rPr>
          <w:rFonts w:hint="eastAsia" w:ascii="ＭＳ 明朝" w:hAnsi="ＭＳ 明朝"/>
          <w:kern w:val="0"/>
          <w:sz w:val="22"/>
        </w:rPr>
        <w:t>年　　月　　日</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就任承諾及び誓約書</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right"/>
        <w:textAlignment w:val="baseline"/>
        <w:rPr>
          <w:rFonts w:hint="default" w:ascii="ＭＳ 明朝" w:hAnsi="ＭＳ 明朝"/>
          <w:kern w:val="0"/>
          <w:sz w:val="22"/>
        </w:rPr>
      </w:pPr>
      <w:r>
        <w:rPr>
          <w:rFonts w:hint="eastAsia" w:ascii="ＭＳ 明朝" w:hAnsi="ＭＳ 明朝"/>
          <w:kern w:val="0"/>
          <w:sz w:val="22"/>
        </w:rPr>
        <w:t>住所又は居所　　　　　　　　　　　　　</w:t>
      </w:r>
    </w:p>
    <w:p>
      <w:pPr>
        <w:pStyle w:val="0"/>
        <w:suppressAutoHyphens w:val="1"/>
        <w:wordWrap w:val="0"/>
        <w:overflowPunct w:val="0"/>
        <w:autoSpaceDE w:val="0"/>
        <w:autoSpaceDN w:val="0"/>
        <w:jc w:val="right"/>
        <w:textAlignment w:val="baseline"/>
        <w:rPr>
          <w:rFonts w:hint="default" w:ascii="ＭＳ 明朝" w:hAnsi="ＭＳ 明朝"/>
          <w:kern w:val="0"/>
          <w:sz w:val="22"/>
        </w:rPr>
      </w:pPr>
    </w:p>
    <w:p>
      <w:pPr>
        <w:pStyle w:val="0"/>
        <w:suppressAutoHyphens w:val="1"/>
        <w:wordWrap w:val="0"/>
        <w:overflowPunct w:val="0"/>
        <w:autoSpaceDE w:val="0"/>
        <w:autoSpaceDN w:val="0"/>
        <w:ind w:right="203"/>
        <w:jc w:val="right"/>
        <w:textAlignment w:val="baseline"/>
        <w:rPr>
          <w:rFonts w:hint="default" w:ascii="ＭＳ 明朝" w:hAnsi="ＭＳ 明朝"/>
          <w:kern w:val="0"/>
          <w:sz w:val="22"/>
        </w:rPr>
      </w:pPr>
      <w:r>
        <w:rPr>
          <w:rFonts w:hint="eastAsia" w:ascii="ＭＳ 明朝" w:hAnsi="ＭＳ 明朝"/>
          <w:kern w:val="0"/>
          <w:sz w:val="22"/>
        </w:rPr>
        <w:t>氏名　　　　　　　　　　　　　　　　</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私は、特定非営利活動法人○○○○の理事（又は監事）に就任することを承諾するとともに、特定非営利活動促進法第</w:t>
      </w:r>
      <w:r>
        <w:rPr>
          <w:rFonts w:hint="default" w:ascii="ＭＳ 明朝" w:hAnsi="ＭＳ 明朝"/>
          <w:kern w:val="0"/>
          <w:sz w:val="22"/>
        </w:rPr>
        <w:t>20</w:t>
      </w:r>
      <w:r>
        <w:rPr>
          <w:rFonts w:hint="eastAsia" w:ascii="ＭＳ 明朝" w:hAnsi="ＭＳ 明朝"/>
          <w:kern w:val="0"/>
          <w:sz w:val="22"/>
        </w:rPr>
        <w:t>条各号に該当しないこと及び同法第</w:t>
      </w:r>
      <w:r>
        <w:rPr>
          <w:rFonts w:hint="default" w:ascii="ＭＳ 明朝" w:hAnsi="ＭＳ 明朝"/>
          <w:kern w:val="0"/>
          <w:sz w:val="22"/>
        </w:rPr>
        <w:t>21</w:t>
      </w:r>
      <w:r>
        <w:rPr>
          <w:rFonts w:hint="eastAsia" w:ascii="ＭＳ 明朝" w:hAnsi="ＭＳ 明朝"/>
          <w:kern w:val="0"/>
          <w:sz w:val="22"/>
        </w:rPr>
        <w:t>条の規定に違反しないことを誓約します。</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rPr>
        <w:t>（備考）</w:t>
      </w:r>
    </w:p>
    <w:p>
      <w:pPr>
        <w:pStyle w:val="0"/>
        <w:suppressAutoHyphens w:val="1"/>
        <w:wordWrap w:val="0"/>
        <w:overflowPunct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１　用紙の大きさは、日本産業規格Ａ列４番とする。</w:t>
      </w:r>
    </w:p>
    <w:p>
      <w:pPr>
        <w:pStyle w:val="0"/>
        <w:suppressAutoHyphens w:val="1"/>
        <w:wordWrap w:val="0"/>
        <w:overflowPunct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２　各役員毎に別葉で作成する。</w:t>
      </w:r>
    </w:p>
    <w:p>
      <w:pPr>
        <w:pStyle w:val="0"/>
        <w:suppressAutoHyphens w:val="1"/>
        <w:wordWrap w:val="0"/>
        <w:overflowPunct w:val="0"/>
        <w:autoSpaceDE w:val="0"/>
        <w:autoSpaceDN w:val="0"/>
        <w:ind w:left="227" w:leftChars="100" w:hanging="17" w:hangingChars="8"/>
        <w:jc w:val="left"/>
        <w:textAlignment w:val="baseline"/>
        <w:rPr>
          <w:rFonts w:hint="default" w:ascii="ＭＳ 明朝" w:hAnsi="ＭＳ 明朝"/>
          <w:kern w:val="0"/>
          <w:sz w:val="22"/>
        </w:rPr>
      </w:pPr>
      <w:r>
        <w:rPr>
          <w:rFonts w:hint="eastAsia" w:ascii="ＭＳ 明朝" w:hAnsi="ＭＳ 明朝"/>
          <w:kern w:val="0"/>
        </w:rPr>
        <w:t>３　「日付」の欄には、総会等の選任された日以降の日付を記載する。</w:t>
      </w:r>
    </w:p>
    <w:p>
      <w:pPr>
        <w:pStyle w:val="0"/>
        <w:suppressAutoHyphens w:val="1"/>
        <w:wordWrap w:val="0"/>
        <w:overflowPunct w:val="0"/>
        <w:autoSpaceDE w:val="0"/>
        <w:autoSpaceDN w:val="0"/>
        <w:ind w:left="420" w:leftChars="100" w:hanging="210" w:hangingChars="100"/>
        <w:jc w:val="left"/>
        <w:textAlignment w:val="baseline"/>
        <w:rPr>
          <w:rFonts w:hint="default" w:ascii="ＭＳ 明朝" w:hAnsi="ＭＳ 明朝"/>
          <w:kern w:val="0"/>
          <w:sz w:val="22"/>
        </w:rPr>
      </w:pPr>
      <w:r>
        <w:rPr>
          <w:rFonts w:hint="eastAsia" w:ascii="ＭＳ 明朝" w:hAnsi="ＭＳ 明朝"/>
          <w:kern w:val="0"/>
        </w:rPr>
        <w:t>４　「住所又は居所」の欄には、特定非営利活動促進法施行条例第２条第２項に掲げる書面（住民票等）によって証された住所又は居所を記載する。</w:t>
      </w:r>
    </w:p>
    <w:p>
      <w:pPr>
        <w:pStyle w:val="0"/>
        <w:suppressAutoHyphens w:val="1"/>
        <w:wordWrap w:val="0"/>
        <w:overflowPunct w:val="0"/>
        <w:autoSpaceDE w:val="0"/>
        <w:autoSpaceDN w:val="0"/>
        <w:ind w:left="227" w:leftChars="100" w:hanging="17" w:hangingChars="8"/>
        <w:jc w:val="left"/>
        <w:textAlignment w:val="baseline"/>
        <w:rPr>
          <w:rFonts w:hint="eastAsia" w:ascii="ＭＳ 明朝" w:hAnsi="ＭＳ 明朝"/>
          <w:kern w:val="0"/>
        </w:rPr>
      </w:pPr>
      <w:r>
        <w:rPr>
          <w:rFonts w:hint="eastAsia" w:ascii="ＭＳ 明朝" w:hAnsi="ＭＳ 明朝"/>
          <w:kern w:val="0"/>
        </w:rPr>
        <w:t>５　「理事（又は監事）」の欄は、適宜「理事」、「監事」と明確にして記載する。　</w:t>
      </w:r>
    </w:p>
    <w:p>
      <w:pPr>
        <w:pStyle w:val="0"/>
        <w:suppressAutoHyphens w:val="1"/>
        <w:wordWrap w:val="0"/>
        <w:overflowPunct w:val="0"/>
        <w:autoSpaceDE w:val="0"/>
        <w:autoSpaceDN w:val="0"/>
        <w:ind w:left="227" w:leftChars="100" w:hanging="17" w:hangingChars="8"/>
        <w:jc w:val="left"/>
        <w:textAlignment w:val="baseline"/>
        <w:rPr>
          <w:rFonts w:hint="default" w:ascii="ＭＳ 明朝" w:hAnsi="ＭＳ 明朝"/>
          <w:kern w:val="0"/>
          <w:sz w:val="22"/>
        </w:rPr>
      </w:pPr>
      <w:r>
        <w:rPr>
          <w:rFonts w:hint="eastAsia" w:ascii="HG丸ｺﾞｼｯｸM-PRO" w:hAnsi="HG丸ｺﾞｼｯｸM-PRO"/>
          <w:kern w:val="0"/>
        </w:rPr>
        <w:t>６　本書は謄本を所轄庁に提出し、原本は法人が保管する。</w:t>
      </w:r>
    </w:p>
    <w:p>
      <w:pPr>
        <w:pStyle w:val="0"/>
        <w:suppressAutoHyphens w:val="1"/>
        <w:wordWrap w:val="0"/>
        <w:overflowPunct w:val="0"/>
        <w:autoSpaceDE w:val="0"/>
        <w:autoSpaceDN w:val="0"/>
        <w:jc w:val="left"/>
        <w:textAlignment w:val="baseline"/>
        <w:rPr>
          <w:rFonts w:hint="default" w:ascii="ＭＳ 明朝" w:hAnsi="ＭＳ 明朝"/>
          <w:kern w:val="0"/>
          <w:sz w:val="22"/>
        </w:rPr>
      </w:pPr>
    </w:p>
    <w:tbl>
      <w:tblPr>
        <w:tblStyle w:val="11"/>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045"/>
      </w:tblGrid>
      <w:tr>
        <w:trPr>
          <w:trHeight w:val="292"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1"/>
              </w:rPr>
              <w:t>特定非営利活動促進法第</w:t>
            </w:r>
            <w:r>
              <w:rPr>
                <w:rFonts w:hint="default" w:ascii="ＭＳ 明朝" w:hAnsi="ＭＳ 明朝" w:eastAsia="ＭＳ 明朝"/>
                <w:kern w:val="0"/>
                <w:sz w:val="21"/>
              </w:rPr>
              <w:t>20</w:t>
            </w:r>
            <w:r>
              <w:rPr>
                <w:rFonts w:hint="eastAsia" w:ascii="ＭＳ 明朝" w:hAnsi="ＭＳ 明朝" w:eastAsia="ＭＳ 明朝"/>
                <w:kern w:val="0"/>
                <w:sz w:val="21"/>
              </w:rPr>
              <w:t>条の要件</w:t>
            </w:r>
          </w:p>
        </w:tc>
      </w:tr>
      <w:tr>
        <w:trPr>
          <w:trHeight w:val="292"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0"/>
              </w:rPr>
              <w:t>一　破産手続開始の決定を受けて復権を得ない者</w:t>
            </w:r>
          </w:p>
        </w:tc>
      </w:tr>
      <w:tr>
        <w:trPr>
          <w:trHeight w:val="58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ind w:left="200" w:hanging="200" w:hangingChars="100"/>
              <w:jc w:val="left"/>
              <w:textAlignment w:val="baseline"/>
              <w:rPr>
                <w:rFonts w:hint="default" w:ascii="ＭＳ 明朝" w:hAnsi="ＭＳ 明朝" w:eastAsia="ＭＳ 明朝"/>
                <w:kern w:val="0"/>
                <w:sz w:val="24"/>
              </w:rPr>
            </w:pPr>
            <w:r>
              <w:rPr>
                <w:rFonts w:hint="eastAsia" w:ascii="ＭＳ 明朝" w:hAnsi="ＭＳ 明朝" w:eastAsia="ＭＳ 明朝"/>
                <w:kern w:val="0"/>
                <w:sz w:val="20"/>
              </w:rPr>
              <w:t>二　禁錮以上の刑に処せられ、その執行を終わった日又はその執行を受けることがなくなった日から二年を経過しない者</w:t>
            </w:r>
          </w:p>
        </w:tc>
      </w:tr>
      <w:tr>
        <w:trPr>
          <w:trHeight w:val="204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ind w:left="200" w:hanging="200" w:hangingChars="100"/>
              <w:jc w:val="left"/>
              <w:textAlignment w:val="baseline"/>
              <w:rPr>
                <w:rFonts w:hint="default" w:ascii="ＭＳ 明朝" w:hAnsi="ＭＳ 明朝" w:eastAsia="ＭＳ 明朝"/>
                <w:kern w:val="0"/>
                <w:sz w:val="22"/>
              </w:rPr>
            </w:pPr>
            <w:r>
              <w:rPr>
                <w:rFonts w:hint="eastAsia" w:ascii="ＭＳ 明朝" w:hAnsi="ＭＳ 明朝" w:eastAsia="ＭＳ 明朝"/>
                <w:kern w:val="0"/>
                <w:sz w:val="20"/>
              </w:rPr>
              <w:t>三　以下の理由で罰金の刑に処せられ、その執行を終わった日又はその執行を受けることがなくなった日から二年を経過しない者</w:t>
            </w:r>
          </w:p>
          <w:p>
            <w:pPr>
              <w:pStyle w:val="0"/>
              <w:widowControl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eastAsia="ＭＳ 明朝"/>
                <w:kern w:val="0"/>
                <w:sz w:val="22"/>
              </w:rPr>
            </w:pPr>
            <w:r>
              <w:rPr>
                <w:rFonts w:hint="eastAsia" w:ascii="ＭＳ 明朝" w:hAnsi="ＭＳ 明朝" w:eastAsia="ＭＳ 明朝"/>
                <w:kern w:val="0"/>
                <w:sz w:val="20"/>
              </w:rPr>
              <w:t>・　特定非営利活動促進法の規定に違反した場合</w:t>
            </w:r>
          </w:p>
          <w:p>
            <w:pPr>
              <w:pStyle w:val="0"/>
              <w:widowControl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eastAsia="ＭＳ 明朝"/>
                <w:kern w:val="0"/>
                <w:sz w:val="22"/>
              </w:rPr>
            </w:pPr>
            <w:r>
              <w:rPr>
                <w:rFonts w:hint="eastAsia" w:ascii="ＭＳ 明朝" w:hAnsi="ＭＳ 明朝" w:eastAsia="ＭＳ 明朝"/>
                <w:kern w:val="0"/>
                <w:sz w:val="20"/>
              </w:rPr>
              <w:t>・　暴力団員による不当な行為の防止等に関する法律の規定に違反した場合</w:t>
            </w:r>
          </w:p>
          <w:p>
            <w:pPr>
              <w:pStyle w:val="0"/>
              <w:widowControl w:val="0"/>
              <w:suppressAutoHyphens w:val="1"/>
              <w:kinsoku w:val="0"/>
              <w:wordWrap w:val="0"/>
              <w:overflowPunct w:val="0"/>
              <w:autoSpaceDE w:val="0"/>
              <w:autoSpaceDN w:val="0"/>
              <w:adjustRightInd w:val="0"/>
              <w:spacing w:line="292" w:lineRule="atLeast"/>
              <w:ind w:left="200" w:hanging="200" w:hangingChars="100"/>
              <w:jc w:val="left"/>
              <w:textAlignment w:val="baseline"/>
              <w:rPr>
                <w:rFonts w:hint="default" w:ascii="ＭＳ 明朝" w:hAnsi="ＭＳ 明朝" w:eastAsia="ＭＳ 明朝"/>
                <w:kern w:val="0"/>
                <w:sz w:val="22"/>
              </w:rPr>
            </w:pPr>
            <w:r>
              <w:rPr>
                <w:rFonts w:hint="eastAsia" w:ascii="ＭＳ 明朝" w:hAnsi="ＭＳ 明朝" w:eastAsia="ＭＳ 明朝"/>
                <w:kern w:val="0"/>
                <w:sz w:val="20"/>
              </w:rPr>
              <w:t>・　刑法第</w:t>
            </w:r>
            <w:r>
              <w:rPr>
                <w:rFonts w:hint="default" w:ascii="ＭＳ 明朝" w:hAnsi="ＭＳ 明朝" w:eastAsia="ＭＳ 明朝"/>
                <w:kern w:val="0"/>
                <w:sz w:val="20"/>
              </w:rPr>
              <w:t>204</w:t>
            </w:r>
            <w:r>
              <w:rPr>
                <w:rFonts w:hint="eastAsia" w:ascii="ＭＳ 明朝" w:hAnsi="ＭＳ 明朝" w:eastAsia="ＭＳ 明朝"/>
                <w:kern w:val="0"/>
                <w:sz w:val="20"/>
              </w:rPr>
              <w:t>条（傷害）、第</w:t>
            </w:r>
            <w:r>
              <w:rPr>
                <w:rFonts w:hint="default" w:ascii="ＭＳ 明朝" w:hAnsi="ＭＳ 明朝" w:eastAsia="ＭＳ 明朝"/>
                <w:kern w:val="0"/>
                <w:sz w:val="20"/>
              </w:rPr>
              <w:t>206</w:t>
            </w:r>
            <w:r>
              <w:rPr>
                <w:rFonts w:hint="eastAsia" w:ascii="ＭＳ 明朝" w:hAnsi="ＭＳ 明朝" w:eastAsia="ＭＳ 明朝"/>
                <w:kern w:val="0"/>
                <w:sz w:val="20"/>
              </w:rPr>
              <w:t>条（傷害及び傷害致死の現場助勢）、第</w:t>
            </w:r>
            <w:r>
              <w:rPr>
                <w:rFonts w:hint="default" w:ascii="ＭＳ 明朝" w:hAnsi="ＭＳ 明朝" w:eastAsia="ＭＳ 明朝"/>
                <w:kern w:val="0"/>
                <w:sz w:val="20"/>
              </w:rPr>
              <w:t>208</w:t>
            </w:r>
            <w:r>
              <w:rPr>
                <w:rFonts w:hint="eastAsia" w:ascii="ＭＳ 明朝" w:hAnsi="ＭＳ 明朝" w:eastAsia="ＭＳ 明朝"/>
                <w:kern w:val="0"/>
                <w:sz w:val="20"/>
              </w:rPr>
              <w:t>条（暴行）、第</w:t>
            </w:r>
            <w:r>
              <w:rPr>
                <w:rFonts w:hint="default" w:ascii="ＭＳ 明朝" w:hAnsi="ＭＳ 明朝" w:eastAsia="ＭＳ 明朝"/>
                <w:kern w:val="0"/>
                <w:sz w:val="20"/>
              </w:rPr>
              <w:t>208</w:t>
            </w:r>
            <w:r>
              <w:rPr>
                <w:rFonts w:hint="eastAsia" w:ascii="ＭＳ 明朝" w:hAnsi="ＭＳ 明朝" w:eastAsia="ＭＳ 明朝"/>
                <w:kern w:val="0"/>
                <w:sz w:val="20"/>
              </w:rPr>
              <w:t>条の３（凶器準備集合及び結集）、第</w:t>
            </w:r>
            <w:r>
              <w:rPr>
                <w:rFonts w:hint="default" w:ascii="ＭＳ 明朝" w:hAnsi="ＭＳ 明朝" w:eastAsia="ＭＳ 明朝"/>
                <w:kern w:val="0"/>
                <w:sz w:val="20"/>
              </w:rPr>
              <w:t>222</w:t>
            </w:r>
            <w:r>
              <w:rPr>
                <w:rFonts w:hint="eastAsia" w:ascii="ＭＳ 明朝" w:hAnsi="ＭＳ 明朝" w:eastAsia="ＭＳ 明朝"/>
                <w:kern w:val="0"/>
                <w:sz w:val="20"/>
              </w:rPr>
              <w:t>条（脅迫）、第</w:t>
            </w:r>
            <w:r>
              <w:rPr>
                <w:rFonts w:hint="default" w:ascii="ＭＳ 明朝" w:hAnsi="ＭＳ 明朝" w:eastAsia="ＭＳ 明朝"/>
                <w:kern w:val="0"/>
                <w:sz w:val="20"/>
              </w:rPr>
              <w:t>247</w:t>
            </w:r>
            <w:r>
              <w:rPr>
                <w:rFonts w:hint="eastAsia" w:ascii="ＭＳ 明朝" w:hAnsi="ＭＳ 明朝" w:eastAsia="ＭＳ 明朝"/>
                <w:kern w:val="0"/>
                <w:sz w:val="20"/>
              </w:rPr>
              <w:t>条（背任）の罪を犯した場合</w:t>
            </w:r>
          </w:p>
          <w:p>
            <w:pPr>
              <w:pStyle w:val="0"/>
              <w:widowControl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0"/>
              </w:rPr>
              <w:t>・　暴力行為等処罰に関する法律の罪を犯した場合</w:t>
            </w:r>
          </w:p>
        </w:tc>
      </w:tr>
      <w:tr>
        <w:trPr>
          <w:trHeight w:val="58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ind w:left="200" w:hanging="200" w:hangingChars="100"/>
              <w:jc w:val="left"/>
              <w:textAlignment w:val="baseline"/>
              <w:rPr>
                <w:rFonts w:hint="default" w:ascii="ＭＳ 明朝" w:hAnsi="ＭＳ 明朝" w:eastAsia="ＭＳ 明朝"/>
                <w:kern w:val="0"/>
                <w:sz w:val="24"/>
              </w:rPr>
            </w:pPr>
            <w:r>
              <w:rPr>
                <w:rFonts w:hint="eastAsia" w:ascii="ＭＳ 明朝" w:hAnsi="ＭＳ 明朝" w:eastAsia="ＭＳ 明朝"/>
                <w:kern w:val="0"/>
                <w:sz w:val="20"/>
              </w:rPr>
              <w:t>四　暴力団の構成員（暴力団の構成団体の構成員を含む。）若しくは暴力団の構成員でなくなった日から五年を経過しない者</w:t>
            </w:r>
          </w:p>
        </w:tc>
      </w:tr>
      <w:tr>
        <w:trPr>
          <w:trHeight w:val="584"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ind w:left="200" w:hanging="200" w:hangingChars="100"/>
              <w:jc w:val="left"/>
              <w:textAlignment w:val="baseline"/>
              <w:rPr>
                <w:rFonts w:hint="default" w:ascii="ＭＳ 明朝" w:hAnsi="ＭＳ 明朝" w:eastAsia="ＭＳ 明朝"/>
                <w:kern w:val="0"/>
                <w:sz w:val="24"/>
              </w:rPr>
            </w:pPr>
            <w:r>
              <w:rPr>
                <w:rFonts w:hint="eastAsia" w:ascii="ＭＳ 明朝" w:hAnsi="ＭＳ 明朝" w:eastAsia="ＭＳ 明朝"/>
                <w:kern w:val="0"/>
                <w:sz w:val="20"/>
              </w:rPr>
              <w:t>五　設立の認証を取り消された特定非営利活動法人の解散当時の役員で、設立の認証を取り消された日から二年を経過しない者</w:t>
            </w:r>
          </w:p>
        </w:tc>
      </w:tr>
      <w:tr>
        <w:trPr>
          <w:trHeight w:val="329"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ind w:left="200" w:hanging="200" w:hangingChars="100"/>
              <w:jc w:val="left"/>
              <w:textAlignment w:val="baseline"/>
              <w:rPr>
                <w:rFonts w:hint="eastAsia" w:ascii="ＭＳ 明朝" w:hAnsi="ＭＳ 明朝" w:eastAsia="ＭＳ 明朝"/>
                <w:kern w:val="0"/>
                <w:sz w:val="20"/>
              </w:rPr>
            </w:pPr>
            <w:r>
              <w:rPr>
                <w:rFonts w:hint="eastAsia" w:ascii="ＭＳ 明朝" w:hAnsi="ＭＳ 明朝" w:eastAsia="ＭＳ 明朝"/>
                <w:kern w:val="0"/>
                <w:sz w:val="20"/>
              </w:rPr>
              <w:t>六　心身の故障のため職務を適正に執行することができない者として内閣府令で定めるもの</w:t>
            </w:r>
          </w:p>
        </w:tc>
      </w:tr>
    </w:tbl>
    <w:p>
      <w:pPr>
        <w:pStyle w:val="0"/>
        <w:suppressAutoHyphens w:val="1"/>
        <w:wordWrap w:val="0"/>
        <w:overflowPunct w:val="0"/>
        <w:autoSpaceDE w:val="0"/>
        <w:autoSpaceDN w:val="0"/>
        <w:jc w:val="left"/>
        <w:textAlignment w:val="baseline"/>
        <w:rPr>
          <w:rFonts w:hint="default" w:ascii="ＭＳ 明朝" w:hAnsi="ＭＳ 明朝"/>
          <w:kern w:val="0"/>
          <w:sz w:val="22"/>
        </w:rPr>
      </w:pPr>
    </w:p>
    <w:tbl>
      <w:tblPr>
        <w:tblStyle w:val="11"/>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045"/>
      </w:tblGrid>
      <w:tr>
        <w:trPr>
          <w:trHeight w:val="292"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1"/>
              </w:rPr>
              <w:t>特定非営利活動促進法第</w:t>
            </w:r>
            <w:r>
              <w:rPr>
                <w:rFonts w:hint="default" w:ascii="ＭＳ 明朝" w:hAnsi="ＭＳ 明朝" w:eastAsia="ＭＳ 明朝"/>
                <w:kern w:val="0"/>
                <w:sz w:val="21"/>
              </w:rPr>
              <w:t>21</w:t>
            </w:r>
            <w:r>
              <w:rPr>
                <w:rFonts w:hint="eastAsia" w:ascii="ＭＳ 明朝" w:hAnsi="ＭＳ 明朝" w:eastAsia="ＭＳ 明朝"/>
                <w:kern w:val="0"/>
                <w:sz w:val="21"/>
              </w:rPr>
              <w:t>条の要件</w:t>
            </w:r>
          </w:p>
        </w:tc>
      </w:tr>
      <w:tr>
        <w:trPr>
          <w:trHeight w:val="1460" w:hRule="atLeast"/>
        </w:trPr>
        <w:tc>
          <w:tcPr>
            <w:tcW w:w="9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92" w:lineRule="atLeast"/>
              <w:jc w:val="left"/>
              <w:textAlignment w:val="baseline"/>
              <w:rPr>
                <w:rFonts w:hint="default" w:ascii="ＭＳ 明朝" w:hAnsi="ＭＳ 明朝" w:eastAsia="ＭＳ 明朝"/>
                <w:kern w:val="0"/>
                <w:sz w:val="22"/>
              </w:rPr>
            </w:pPr>
            <w:r>
              <w:rPr>
                <w:rFonts w:hint="eastAsia" w:ascii="ＭＳ 明朝" w:hAnsi="ＭＳ 明朝" w:eastAsia="ＭＳ 明朝"/>
                <w:kern w:val="0"/>
                <w:sz w:val="20"/>
              </w:rPr>
              <w:t>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pPr>
              <w:pStyle w:val="0"/>
              <w:widowControl w:val="0"/>
              <w:suppressAutoHyphens w:val="1"/>
              <w:kinsoku w:val="0"/>
              <w:wordWrap w:val="0"/>
              <w:overflowPunct w:val="0"/>
              <w:autoSpaceDE w:val="0"/>
              <w:autoSpaceDN w:val="0"/>
              <w:adjustRightInd w:val="0"/>
              <w:spacing w:line="292" w:lineRule="atLeast"/>
              <w:ind w:left="600" w:hanging="600" w:hangingChars="300"/>
              <w:jc w:val="left"/>
              <w:textAlignment w:val="baseline"/>
              <w:rPr>
                <w:rFonts w:hint="default" w:ascii="ＭＳ 明朝" w:hAnsi="ＭＳ 明朝" w:eastAsia="ＭＳ 明朝"/>
                <w:kern w:val="0"/>
                <w:sz w:val="24"/>
              </w:rPr>
            </w:pPr>
            <w:r>
              <w:rPr>
                <w:rFonts w:hint="eastAsia" w:ascii="ＭＳ 明朝" w:hAnsi="ＭＳ 明朝" w:eastAsia="ＭＳ 明朝"/>
                <w:kern w:val="0"/>
                <w:sz w:val="20"/>
              </w:rPr>
              <w:t>　（注）具体的には、理事・監事が６人以上の場合に限り、配偶者もしくは３親等以内の親族を１人だけ役員に加えることができる。</w:t>
            </w:r>
          </w:p>
        </w:tc>
      </w:tr>
    </w:tbl>
    <w:p>
      <w:pPr>
        <w:pStyle w:val="0"/>
        <w:suppressAutoHyphens w:val="1"/>
        <w:wordWrap w:val="0"/>
        <w:overflowPunct w:val="0"/>
        <w:autoSpaceDE w:val="0"/>
        <w:autoSpaceDN w:val="0"/>
        <w:jc w:val="left"/>
        <w:textAlignment w:val="baseline"/>
        <w:rPr>
          <w:rFonts w:hint="eastAsia" w:ascii="HG丸ｺﾞｼｯｸM-PRO" w:hAnsi="HG丸ｺﾞｼｯｸM-PRO"/>
          <w:kern w:val="0"/>
        </w:rPr>
      </w:pPr>
    </w:p>
    <w:p>
      <w:pPr>
        <w:pStyle w:val="0"/>
        <w:suppressAutoHyphens w:val="1"/>
        <w:overflowPunct w:val="0"/>
        <w:autoSpaceDE w:val="0"/>
        <w:autoSpaceDN w:val="0"/>
        <w:spacing w:line="262" w:lineRule="exact"/>
        <w:textAlignment w:val="baseline"/>
        <w:rPr>
          <w:rFonts w:hint="default" w:ascii="HG丸ｺﾞｼｯｸM-PRO" w:hAnsi="HG丸ｺﾞｼｯｸM-PRO" w:eastAsia="HG丸ｺﾞｼｯｸM-PRO"/>
          <w:b w:val="1"/>
          <w:kern w:val="0"/>
          <w:sz w:val="22"/>
        </w:rPr>
      </w:pPr>
      <w:r>
        <w:rPr>
          <w:rFonts w:hint="default" w:ascii="HG丸ｺﾞｼｯｸM-PRO" w:hAnsi="HG丸ｺﾞｼｯｸM-PRO" w:eastAsia="HG丸ｺﾞｼｯｸM-PRO"/>
          <w:b w:val="1"/>
          <w:color w:val="auto"/>
          <w:kern w:val="0"/>
          <w:sz w:val="22"/>
        </w:rPr>
        <w:br w:type="page"/>
      </w:r>
    </w:p>
    <w:p>
      <w:pPr>
        <w:pStyle w:val="0"/>
        <w:suppressAutoHyphens w:val="1"/>
        <w:wordWrap w:val="0"/>
        <w:overflowPunct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b w:val="1"/>
          <w:kern w:val="0"/>
          <w:sz w:val="22"/>
        </w:rPr>
        <w:t>※　各役員の住所又は居所を証する書面</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ind w:left="220"/>
        <w:jc w:val="left"/>
        <w:textAlignment w:val="baseline"/>
        <w:rPr>
          <w:rFonts w:hint="default" w:ascii="ＭＳ 明朝" w:hAnsi="ＭＳ 明朝"/>
          <w:kern w:val="0"/>
          <w:sz w:val="22"/>
        </w:rPr>
      </w:pPr>
      <w:r>
        <w:rPr>
          <w:rFonts w:hint="eastAsia" w:ascii="ＭＳ 明朝" w:hAnsi="ＭＳ 明朝"/>
          <w:kern w:val="0"/>
          <w:sz w:val="22"/>
        </w:rPr>
        <w:t>　特定非営利活動促進法施行条例第２条第２項に基づき、各役員について、届出の日前６ヶ月以内に作成された住民票等（公印及び発行年月日が記載されているもので、コピーは不可）を添付する。</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（住民票には個人番号（マイナンバー）は記載しないこと。）</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eastAsia" w:ascii="ＭＳ 明朝" w:hAnsi="ＭＳ 明朝"/>
          <w:kern w:val="0"/>
          <w:sz w:val="22"/>
        </w:rPr>
      </w:pPr>
      <w:r>
        <w:rPr>
          <w:rFonts w:hint="eastAsia" w:ascii="ＭＳ 明朝" w:hAnsi="ＭＳ 明朝"/>
          <w:kern w:val="0"/>
          <w:sz w:val="22"/>
        </w:rPr>
        <w:t>（備考）</w:t>
      </w:r>
    </w:p>
    <w:p>
      <w:pPr>
        <w:pStyle w:val="0"/>
        <w:suppressAutoHyphens w:val="1"/>
        <w:wordWrap w:val="0"/>
        <w:overflowPunct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特定非営利活動促進法施行条例第２条第２項に基づく住民票等は、次に掲げるとおりとする。</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eastAsia" w:ascii="ＭＳ 明朝" w:hAnsi="ＭＳ 明朝"/>
          <w:kern w:val="0"/>
        </w:rPr>
      </w:pPr>
      <w:r>
        <w:rPr>
          <w:rFonts w:hint="eastAsia" w:ascii="ＭＳ 明朝" w:hAnsi="ＭＳ 明朝"/>
          <w:kern w:val="0"/>
        </w:rPr>
        <w:t>　　①　当該役員が住民基本台帳法（昭和</w:t>
      </w:r>
      <w:r>
        <w:rPr>
          <w:rFonts w:hint="default" w:ascii="ＭＳ 明朝" w:hAnsi="ＭＳ 明朝"/>
          <w:kern w:val="0"/>
        </w:rPr>
        <w:t>42</w:t>
      </w:r>
      <w:r>
        <w:rPr>
          <w:rFonts w:hint="eastAsia" w:ascii="ＭＳ 明朝" w:hAnsi="ＭＳ 明朝"/>
          <w:kern w:val="0"/>
        </w:rPr>
        <w:t>年法律第</w:t>
      </w:r>
      <w:r>
        <w:rPr>
          <w:rFonts w:hint="default" w:ascii="ＭＳ 明朝" w:hAnsi="ＭＳ 明朝"/>
          <w:kern w:val="0"/>
        </w:rPr>
        <w:t>81</w:t>
      </w:r>
      <w:r>
        <w:rPr>
          <w:rFonts w:hint="eastAsia" w:ascii="ＭＳ 明朝" w:hAnsi="ＭＳ 明朝"/>
          <w:kern w:val="0"/>
        </w:rPr>
        <w:t>号）の適用を受ける者である場合にあっては、同法第</w:t>
      </w:r>
      <w:r>
        <w:rPr>
          <w:rFonts w:hint="default" w:ascii="ＭＳ 明朝" w:hAnsi="ＭＳ 明朝"/>
          <w:kern w:val="0"/>
        </w:rPr>
        <w:t>12</w:t>
      </w:r>
      <w:r>
        <w:rPr>
          <w:rFonts w:hint="eastAsia" w:ascii="ＭＳ 明朝" w:hAnsi="ＭＳ 明朝"/>
          <w:kern w:val="0"/>
        </w:rPr>
        <w:t>条</w:t>
      </w:r>
    </w:p>
    <w:p>
      <w:pPr>
        <w:pStyle w:val="0"/>
        <w:suppressAutoHyphens w:val="1"/>
        <w:wordWrap w:val="0"/>
        <w:overflowPunct w:val="0"/>
        <w:autoSpaceDE w:val="0"/>
        <w:autoSpaceDN w:val="0"/>
        <w:ind w:firstLine="630" w:firstLineChars="300"/>
        <w:jc w:val="left"/>
        <w:textAlignment w:val="baseline"/>
        <w:rPr>
          <w:rFonts w:hint="default" w:ascii="ＭＳ 明朝" w:hAnsi="ＭＳ 明朝"/>
          <w:kern w:val="0"/>
          <w:sz w:val="22"/>
        </w:rPr>
      </w:pPr>
      <w:r>
        <w:rPr>
          <w:rFonts w:hint="eastAsia" w:ascii="ＭＳ 明朝" w:hAnsi="ＭＳ 明朝"/>
          <w:kern w:val="0"/>
        </w:rPr>
        <w:t>第１項に規定する住民票</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left="617" w:hanging="617" w:hangingChars="294"/>
        <w:jc w:val="left"/>
        <w:textAlignment w:val="baseline"/>
        <w:rPr>
          <w:rFonts w:hint="default" w:ascii="HG丸ｺﾞｼｯｸM-PRO" w:hAnsi="HG丸ｺﾞｼｯｸM-PRO"/>
          <w:kern w:val="0"/>
        </w:rPr>
      </w:pPr>
      <w:r>
        <w:rPr>
          <w:rFonts w:hint="eastAsia" w:ascii="HG丸ｺﾞｼｯｸM-PRO" w:hAnsi="HG丸ｺﾞｼｯｸM-PRO"/>
          <w:kern w:val="0"/>
        </w:rPr>
        <w:t>　　②　当該役員が前号に該当しない者である場合にあっては、当該役員の住所又は居所を証する権限のある官公署が発給する文書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ind w:firstLine="210" w:firstLineChars="100"/>
        <w:rPr>
          <w:rFonts w:hint="eastAsia" w:ascii="HG丸ｺﾞｼｯｸM-PRO" w:hAnsi="HG丸ｺﾞｼｯｸM-PRO"/>
          <w:kern w:val="0"/>
        </w:rPr>
      </w:pPr>
      <w:r>
        <w:rPr>
          <w:rFonts w:hint="eastAsia" w:ascii="HG丸ｺﾞｼｯｸM-PRO" w:hAnsi="HG丸ｺﾞｼｯｸM-PRO"/>
          <w:kern w:val="0"/>
        </w:rPr>
        <w:t>　※　②の書面が外国語で作成されているときは、翻訳者を明らかにした訳文を添付する。</w:t>
      </w:r>
    </w:p>
    <w:sectPr>
      <w:headerReference r:id="rId5" w:type="default"/>
      <w:footerReference r:id="rId6" w:type="even"/>
      <w:footerReference r:id="rId7"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qFormat/>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qFormat/>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qFormat/>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kern w:val="2"/>
      <w:sz w:val="18"/>
    </w:rPr>
  </w:style>
  <w:style w:type="paragraph" w:styleId="27" w:customStyle="1">
    <w:name w:val="Default"/>
    <w:next w:val="27"/>
    <w:link w:val="0"/>
    <w:uiPriority w:val="0"/>
    <w:qFormat/>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qFormat/>
    <w:rPr>
      <w:kern w:val="2"/>
      <w:sz w:val="21"/>
    </w:rPr>
  </w:style>
  <w:style w:type="character" w:styleId="31" w:customStyle="1">
    <w:name w:val="フッター (文字)"/>
    <w:next w:val="31"/>
    <w:link w:val="15"/>
    <w:uiPriority w:val="0"/>
    <w:qFormat/>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qFormat/>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4</Pages>
  <Words>31</Words>
  <Characters>2434</Characters>
  <Application>JUST Note</Application>
  <Lines>212</Lines>
  <Paragraphs>102</Paragraphs>
  <CharactersWithSpaces>2811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大塚 裕之</cp:lastModifiedBy>
  <dcterms:created xsi:type="dcterms:W3CDTF">2021-06-09T04:03:00Z</dcterms:created>
  <dcterms:modified xsi:type="dcterms:W3CDTF">2021-07-15T02:27:44Z</dcterms:modified>
  <cp:revision>17</cp:revision>
</cp:coreProperties>
</file>