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09" w:leftChars="-147"/>
        <w:rPr>
          <w:rFonts w:hint="eastAsia" w:eastAsia="ＭＳ ゴシック"/>
          <w:b w:val="1"/>
          <w:sz w:val="26"/>
        </w:rPr>
      </w:pPr>
      <w:bookmarkStart w:id="0" w:name="_GoBack"/>
      <w:bookmarkEnd w:id="0"/>
      <w:r>
        <w:rPr>
          <w:rFonts w:hint="eastAsia" w:ascii="HG丸ｺﾞｼｯｸM-PRO" w:hAnsi="HG丸ｺﾞｼｯｸM-PRO" w:eastAsia="HG丸ｺﾞｼｯｸM-PRO"/>
          <w:b w:val="1"/>
          <w:kern w:val="0"/>
          <w:sz w:val="22"/>
        </w:rPr>
        <w:t>（１）</w:t>
      </w:r>
      <w:r>
        <w:rPr>
          <w:rFonts w:hint="eastAsia" w:eastAsia="ＭＳ ゴシック"/>
          <w:b w:val="1"/>
          <w:sz w:val="26"/>
        </w:rPr>
        <w:t>定款例</w:t>
      </w:r>
    </w:p>
    <w:p>
      <w:pPr>
        <w:pStyle w:val="0"/>
        <w:rPr>
          <w:rFonts w:hint="default" w:ascii="HG丸ｺﾞｼｯｸM-PRO" w:hAnsi="HG丸ｺﾞｼｯｸM-PRO"/>
          <w:kern w:val="0"/>
          <w:sz w:val="22"/>
        </w:rPr>
      </w:pPr>
    </w:p>
    <w:tbl>
      <w:tblPr>
        <w:tblStyle w:val="11"/>
        <w:tblW w:w="10047" w:type="dxa"/>
        <w:tblInd w:w="-85"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47"/>
      </w:tblGrid>
      <w:tr>
        <w:trPr/>
        <w:tc>
          <w:tcPr>
            <w:tcW w:w="10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autoSpaceDE w:val="0"/>
              <w:autoSpaceDN w:val="0"/>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特定非営利活動法人○○○○定款　</w:t>
            </w:r>
          </w:p>
          <w:p>
            <w:pPr>
              <w:pStyle w:val="0"/>
              <w:widowControl w:val="0"/>
              <w:autoSpaceDE w:val="0"/>
              <w:autoSpaceDN w:val="0"/>
              <w:jc w:val="center"/>
              <w:rPr>
                <w:rFonts w:hint="default" w:ascii="HG丸ｺﾞｼｯｸM-PRO" w:hAnsi="HG丸ｺﾞｼｯｸM-PRO" w:eastAsia="ＭＳ 明朝"/>
                <w:color w:val="000000"/>
                <w:kern w:val="0"/>
                <w:sz w:val="22"/>
              </w:rPr>
            </w:pPr>
          </w:p>
        </w:tc>
      </w:tr>
      <w:tr>
        <w:trPr/>
        <w:tc>
          <w:tcPr>
            <w:tcW w:w="10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ind w:firstLine="420" w:firstLineChars="200"/>
              <w:jc w:val="both"/>
              <w:textAlignment w:val="baseline"/>
              <w:rPr>
                <w:rFonts w:hint="eastAsia" w:ascii="ＭＳ ゴシック" w:hAnsi="ＭＳ ゴシック" w:eastAsia="ＭＳ ゴシック"/>
                <w:b w:val="1"/>
                <w:kern w:val="0"/>
                <w:sz w:val="21"/>
              </w:rPr>
            </w:pPr>
            <w:r>
              <w:rPr>
                <w:rFonts w:hint="eastAsia" w:ascii="ＭＳ ゴシック" w:hAnsi="ＭＳ ゴシック" w:eastAsia="ＭＳ ゴシック"/>
                <w:b w:val="1"/>
                <w:kern w:val="0"/>
                <w:sz w:val="21"/>
              </w:rPr>
              <w:t>第１章　総則</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（名称）</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第１条　この法人は、特定非営利活動法人○○○○という。</w:t>
            </w:r>
            <w:r>
              <w:rPr>
                <w:rFonts w:hint="eastAsia" w:ascii="ＭＳ 明朝" w:hAnsi="ＭＳ 明朝" w:eastAsia="ＭＳ 明朝"/>
                <w:kern w:val="0"/>
                <w:sz w:val="21"/>
              </w:rPr>
              <w:t xml:space="preserve">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（事務所）</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第２条　この法人は、主たる事務所を北海道〔　〕市に置く。</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２　この法人は、前項のほか、その他の事務所を北海道〔　〕市</w:t>
            </w:r>
            <w:r>
              <w:rPr>
                <w:rFonts w:hint="eastAsia" w:ascii="ＭＳ 明朝" w:hAnsi="ＭＳ 明朝" w:eastAsia="ＭＳ 明朝"/>
                <w:kern w:val="0"/>
                <w:sz w:val="21"/>
              </w:rPr>
              <w:t xml:space="preserve"> </w:t>
            </w:r>
            <w:r>
              <w:rPr>
                <w:rFonts w:hint="eastAsia" w:ascii="ＭＳ 明朝" w:hAnsi="ＭＳ 明朝" w:eastAsia="ＭＳ 明朝"/>
                <w:kern w:val="0"/>
                <w:sz w:val="21"/>
              </w:rPr>
              <w:t>に置く。</w:t>
            </w:r>
          </w:p>
          <w:p>
            <w:pPr>
              <w:pStyle w:val="0"/>
              <w:widowControl w:val="0"/>
              <w:suppressAutoHyphens w:val="1"/>
              <w:autoSpaceDE w:val="0"/>
              <w:autoSpaceDN w:val="0"/>
              <w:ind w:firstLine="420" w:firstLineChars="200"/>
              <w:jc w:val="left"/>
              <w:textAlignment w:val="baseline"/>
              <w:rPr>
                <w:rFonts w:hint="default" w:ascii="ＭＳ ゴシック" w:hAnsi="ＭＳ ゴシック" w:eastAsia="ＭＳ ゴシック"/>
                <w:b w:val="1"/>
                <w:kern w:val="0"/>
                <w:sz w:val="21"/>
              </w:rPr>
            </w:pPr>
          </w:p>
          <w:p>
            <w:pPr>
              <w:pStyle w:val="0"/>
              <w:widowControl w:val="0"/>
              <w:suppressAutoHyphens w:val="1"/>
              <w:autoSpaceDE w:val="0"/>
              <w:autoSpaceDN w:val="0"/>
              <w:ind w:firstLine="420" w:firstLineChars="200"/>
              <w:jc w:val="left"/>
              <w:textAlignment w:val="baseline"/>
              <w:rPr>
                <w:rFonts w:hint="default" w:ascii="ＭＳ ゴシック" w:hAnsi="ＭＳ ゴシック" w:eastAsia="ＭＳ ゴシック"/>
                <w:b w:val="1"/>
                <w:kern w:val="0"/>
                <w:sz w:val="21"/>
              </w:rPr>
            </w:pPr>
            <w:r>
              <w:rPr>
                <w:rFonts w:hint="eastAsia" w:ascii="ＭＳ ゴシック" w:hAnsi="ＭＳ ゴシック" w:eastAsia="ＭＳ ゴシック"/>
                <w:b w:val="1"/>
                <w:kern w:val="0"/>
                <w:sz w:val="21"/>
              </w:rPr>
              <w:t>第２章　目的及び事業</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（目的）　</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第３条　この法人は、［　①　］に対して、［　②　］に関する事業を行い、［　③　］に寄与することを目的とする。</w:t>
            </w:r>
            <w:r>
              <w:rPr>
                <w:rFonts w:hint="eastAsia" w:ascii="ＭＳ 明朝" w:hAnsi="ＭＳ 明朝" w:eastAsia="ＭＳ 明朝"/>
                <w:kern w:val="0"/>
                <w:sz w:val="21"/>
              </w:rPr>
              <w:t xml:space="preserve"> </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　（特定非営利活動の種類）</w:t>
            </w:r>
            <w:r>
              <w:rPr>
                <w:rFonts w:hint="eastAsia" w:ascii="ＭＳ 明朝" w:hAnsi="ＭＳ 明朝" w:eastAsia="ＭＳ 明朝"/>
                <w:kern w:val="0"/>
                <w:sz w:val="21"/>
              </w:rPr>
              <w:t xml:space="preserve"> </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第４条　この法人は、前条の目的を達成するため、次に掲げる種類の特定非営利活動を行う。</w:t>
            </w:r>
          </w:p>
          <w:p>
            <w:pPr>
              <w:pStyle w:val="0"/>
              <w:widowControl w:val="0"/>
              <w:autoSpaceDE w:val="0"/>
              <w:autoSpaceDN w:val="0"/>
              <w:ind w:left="210" w:leftChars="50" w:hanging="105" w:hangingChars="50"/>
              <w:jc w:val="left"/>
              <w:rPr>
                <w:rFonts w:hint="eastAsia" w:ascii="ＭＳ 明朝" w:hAnsi="ＭＳ 明朝" w:eastAsia="ＭＳ 明朝"/>
                <w:kern w:val="0"/>
                <w:sz w:val="21"/>
              </w:rPr>
            </w:pPr>
            <w:r>
              <w:rPr>
                <w:rFonts w:hint="default" w:ascii="ＭＳ 明朝" w:hAnsi="ＭＳ 明朝" w:eastAsia="ＭＳ 明朝"/>
                <w:kern w:val="0"/>
                <w:sz w:val="21"/>
              </w:rPr>
              <w:t>(1)</w:t>
            </w:r>
            <w:r>
              <w:rPr>
                <w:rFonts w:hint="eastAsia" w:ascii="ＭＳ 明朝" w:hAnsi="ＭＳ 明朝" w:eastAsia="ＭＳ 明朝"/>
                <w:kern w:val="0"/>
                <w:sz w:val="21"/>
              </w:rPr>
              <w:t>　○○○○○活動</w:t>
            </w:r>
          </w:p>
          <w:p>
            <w:pPr>
              <w:pStyle w:val="0"/>
              <w:widowControl w:val="0"/>
              <w:autoSpaceDE w:val="0"/>
              <w:autoSpaceDN w:val="0"/>
              <w:ind w:left="210" w:leftChars="50" w:hanging="105" w:hangingChars="50"/>
              <w:jc w:val="left"/>
              <w:rPr>
                <w:rFonts w:hint="eastAsia" w:ascii="ＭＳ 明朝" w:hAnsi="ＭＳ 明朝" w:eastAsia="ＭＳ 明朝"/>
                <w:kern w:val="0"/>
                <w:sz w:val="21"/>
              </w:rPr>
            </w:pPr>
            <w:r>
              <w:rPr>
                <w:rFonts w:hint="default" w:ascii="ＭＳ 明朝" w:hAnsi="ＭＳ 明朝" w:eastAsia="ＭＳ 明朝"/>
                <w:kern w:val="0"/>
                <w:sz w:val="21"/>
              </w:rPr>
              <w:t xml:space="preserve">(2)  </w:t>
            </w:r>
            <w:r>
              <w:rPr>
                <w:rFonts w:hint="eastAsia" w:ascii="ＭＳ 明朝" w:hAnsi="ＭＳ 明朝" w:eastAsia="ＭＳ 明朝"/>
                <w:kern w:val="0"/>
                <w:sz w:val="21"/>
              </w:rPr>
              <w:t>○○○○○活動</w:t>
            </w:r>
          </w:p>
          <w:p>
            <w:pPr>
              <w:pStyle w:val="0"/>
              <w:widowControl w:val="0"/>
              <w:autoSpaceDE w:val="0"/>
              <w:autoSpaceDN w:val="0"/>
              <w:ind w:left="210" w:leftChars="50" w:hanging="105" w:hangingChars="50"/>
              <w:jc w:val="left"/>
              <w:rPr>
                <w:rFonts w:hint="eastAsia" w:ascii="ＭＳ 明朝" w:hAnsi="ＭＳ 明朝" w:eastAsia="ＭＳ 明朝"/>
                <w:kern w:val="0"/>
                <w:sz w:val="21"/>
              </w:rPr>
            </w:pPr>
            <w:r>
              <w:rPr>
                <w:rFonts w:hint="eastAsia" w:ascii="ＭＳ 明朝" w:hAnsi="ＭＳ 明朝" w:eastAsia="ＭＳ 明朝"/>
                <w:kern w:val="0"/>
                <w:sz w:val="21"/>
              </w:rPr>
              <w:t>‥‥‥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（事業）</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第５条　この法人は、第３条の目的を達成するため、特定非営利活動に係る事業として、次の事業を行う。　</w:t>
            </w:r>
          </w:p>
          <w:p>
            <w:pPr>
              <w:pStyle w:val="0"/>
              <w:widowControl w:val="0"/>
              <w:autoSpaceDE w:val="0"/>
              <w:autoSpaceDN w:val="0"/>
              <w:jc w:val="left"/>
              <w:rPr>
                <w:rFonts w:hint="eastAsia" w:ascii="ＭＳ 明朝" w:hAnsi="ＭＳ 明朝"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(1)</w:t>
            </w:r>
            <w:r>
              <w:rPr>
                <w:rFonts w:hint="eastAsia" w:ascii="ＭＳ 明朝" w:hAnsi="ＭＳ 明朝" w:eastAsia="ＭＳ 明朝"/>
                <w:kern w:val="0"/>
                <w:sz w:val="21"/>
              </w:rPr>
              <w:t>　△△△△△事業</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(2)</w:t>
            </w:r>
            <w:r>
              <w:rPr>
                <w:rFonts w:hint="eastAsia" w:ascii="ＭＳ 明朝" w:hAnsi="ＭＳ 明朝" w:eastAsia="ＭＳ 明朝"/>
                <w:kern w:val="0"/>
                <w:sz w:val="21"/>
              </w:rPr>
              <w:t>　△△△△△事業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２　この法人は、次のその他の事業を行う。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(1)</w:t>
            </w:r>
            <w:r>
              <w:rPr>
                <w:rFonts w:hint="eastAsia" w:ascii="ＭＳ 明朝" w:hAnsi="ＭＳ 明朝" w:eastAsia="ＭＳ 明朝"/>
                <w:kern w:val="0"/>
                <w:sz w:val="21"/>
              </w:rPr>
              <w:t>　</w:t>
            </w:r>
            <w:r>
              <w:rPr>
                <w:rFonts w:hint="eastAsia" w:ascii="ＭＳ 明朝" w:hAnsi="ＭＳ 明朝" w:eastAsia="ＭＳ 明朝"/>
                <w:b w:val="1"/>
                <w:i w:val="1"/>
                <w:kern w:val="0"/>
                <w:sz w:val="21"/>
              </w:rPr>
              <w:t>物品の販売事業</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(2)</w:t>
            </w:r>
            <w:r>
              <w:rPr>
                <w:rFonts w:hint="eastAsia" w:ascii="ＭＳ 明朝" w:hAnsi="ＭＳ 明朝" w:eastAsia="ＭＳ 明朝"/>
                <w:kern w:val="0"/>
                <w:sz w:val="21"/>
              </w:rPr>
              <w:t>　</w:t>
            </w:r>
            <w:r>
              <w:rPr>
                <w:rFonts w:hint="eastAsia" w:ascii="ＭＳ 明朝" w:hAnsi="ＭＳ 明朝" w:eastAsia="ＭＳ 明朝"/>
                <w:b w:val="1"/>
                <w:i w:val="1"/>
                <w:kern w:val="0"/>
                <w:sz w:val="21"/>
              </w:rPr>
              <w:t>会員相互の交流を図る事業</w:t>
            </w:r>
            <w:r>
              <w:rPr>
                <w:rFonts w:hint="default" w:ascii="ＭＳ 明朝" w:hAnsi="ＭＳ 明朝" w:eastAsia="ＭＳ 明朝"/>
                <w:kern w:val="0"/>
                <w:sz w:val="21"/>
              </w:rPr>
              <w:t xml:space="preserve">  </w:t>
            </w:r>
          </w:p>
          <w:p>
            <w:pPr>
              <w:pStyle w:val="0"/>
              <w:widowControl w:val="0"/>
              <w:autoSpaceDE w:val="0"/>
              <w:autoSpaceDN w:val="0"/>
              <w:ind w:firstLine="103" w:firstLineChars="49"/>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2"/>
                <w:sz w:val="21"/>
              </w:rPr>
              <w:t>３　</w:t>
            </w:r>
            <w:r>
              <w:rPr>
                <w:rFonts w:hint="eastAsia" w:ascii="ＭＳ 明朝" w:hAnsi="ＭＳ 明朝" w:eastAsia="ＭＳ 明朝"/>
                <w:kern w:val="0"/>
                <w:sz w:val="21"/>
              </w:rPr>
              <w:t>前項に掲げる事業は、第１項に掲げる事業に支障がない限り行うものとし、利益を生じた場合は、第１項に掲げる事業に充てるものとする。</w:t>
            </w:r>
          </w:p>
          <w:p>
            <w:pPr>
              <w:pStyle w:val="0"/>
              <w:widowControl w:val="0"/>
              <w:autoSpaceDE w:val="0"/>
              <w:autoSpaceDN w:val="0"/>
              <w:jc w:val="left"/>
              <w:rPr>
                <w:rFonts w:hint="eastAsia" w:ascii="HG丸ｺﾞｼｯｸM-PRO" w:hAnsi="HG丸ｺﾞｼｯｸM-PRO" w:eastAsia="ＭＳ 明朝"/>
                <w:kern w:val="0"/>
                <w:sz w:val="21"/>
              </w:rPr>
            </w:pPr>
          </w:p>
          <w:p>
            <w:pPr>
              <w:pStyle w:val="0"/>
              <w:widowControl w:val="0"/>
              <w:autoSpaceDE w:val="0"/>
              <w:autoSpaceDN w:val="0"/>
              <w:jc w:val="left"/>
              <w:rPr>
                <w:rFonts w:hint="eastAsia" w:ascii="ＭＳ ゴシック" w:hAnsi="ＭＳ ゴシック" w:eastAsia="ＭＳ ゴシック"/>
                <w:kern w:val="0"/>
                <w:sz w:val="21"/>
              </w:rPr>
            </w:pPr>
            <w:r>
              <w:rPr>
                <w:rFonts w:hint="eastAsia" w:ascii="HG丸ｺﾞｼｯｸM-PRO" w:hAnsi="HG丸ｺﾞｼｯｸM-PRO" w:eastAsia="ＭＳ 明朝"/>
                <w:kern w:val="0"/>
                <w:sz w:val="21"/>
              </w:rPr>
              <w:t>　　</w:t>
            </w:r>
            <w:r>
              <w:rPr>
                <w:rFonts w:hint="eastAsia" w:ascii="ＭＳ ゴシック" w:hAnsi="ＭＳ ゴシック" w:eastAsia="ＭＳ ゴシック"/>
                <w:b w:val="1"/>
                <w:kern w:val="0"/>
                <w:sz w:val="21"/>
              </w:rPr>
              <w:t>第３章　会員</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（種別）</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第６条　この法人の会員は、次の〔　〕種とし、正会員をもって特</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定非営利活動促進法（以下「法」という。）上の社員とする。</w:t>
            </w:r>
          </w:p>
          <w:p>
            <w:pPr>
              <w:pStyle w:val="0"/>
              <w:widowControl w:val="0"/>
              <w:autoSpaceDE w:val="0"/>
              <w:autoSpaceDN w:val="0"/>
              <w:jc w:val="left"/>
              <w:rPr>
                <w:rFonts w:hint="eastAsia" w:ascii="HG丸ｺﾞｼｯｸM-PRO" w:hAnsi="HG丸ｺﾞｼｯｸM-PRO" w:eastAsia="ＭＳ 明朝"/>
                <w:kern w:val="0"/>
                <w:sz w:val="21"/>
              </w:rPr>
            </w:pPr>
            <w:r>
              <w:rPr>
                <w:rFonts w:hint="default" w:ascii="ＭＳ 明朝" w:hAnsi="ＭＳ 明朝" w:eastAsia="ＭＳ 明朝"/>
                <w:kern w:val="2"/>
                <w:sz w:val="21"/>
              </w:rPr>
              <w:t>(1)</w:t>
            </w:r>
            <w:r>
              <w:rPr>
                <w:rFonts w:hint="eastAsia" w:ascii="ＭＳ 明朝" w:hAnsi="ＭＳ 明朝" w:eastAsia="ＭＳ 明朝"/>
                <w:kern w:val="2"/>
                <w:sz w:val="21"/>
              </w:rPr>
              <w:t>正</w:t>
            </w:r>
            <w:r>
              <w:rPr>
                <w:rFonts w:hint="default" w:ascii="ＭＳ 明朝" w:hAnsi="ＭＳ 明朝" w:eastAsia="ＭＳ 明朝"/>
                <w:kern w:val="2"/>
                <w:sz w:val="21"/>
              </w:rPr>
              <w:t xml:space="preserve"> </w:t>
            </w:r>
            <w:r>
              <w:rPr>
                <w:rFonts w:hint="eastAsia" w:ascii="ＭＳ 明朝" w:hAnsi="ＭＳ 明朝" w:eastAsia="ＭＳ 明朝"/>
                <w:kern w:val="2"/>
                <w:sz w:val="21"/>
              </w:rPr>
              <w:t>会</w:t>
            </w:r>
            <w:r>
              <w:rPr>
                <w:rFonts w:hint="default" w:ascii="ＭＳ 明朝" w:hAnsi="ＭＳ 明朝" w:eastAsia="ＭＳ 明朝"/>
                <w:kern w:val="2"/>
                <w:sz w:val="21"/>
              </w:rPr>
              <w:t xml:space="preserve"> </w:t>
            </w:r>
            <w:r>
              <w:rPr>
                <w:rFonts w:hint="eastAsia" w:ascii="ＭＳ 明朝" w:hAnsi="ＭＳ 明朝" w:eastAsia="ＭＳ 明朝"/>
                <w:kern w:val="2"/>
                <w:sz w:val="21"/>
              </w:rPr>
              <w:t>員　この法人の目的に賛同して入会した個人及び団体</w:t>
            </w:r>
          </w:p>
          <w:p>
            <w:pPr>
              <w:pStyle w:val="0"/>
              <w:widowControl w:val="0"/>
              <w:autoSpaceDE w:val="0"/>
              <w:autoSpaceDN w:val="0"/>
              <w:ind w:left="1260" w:hanging="1260" w:hangingChars="600"/>
              <w:jc w:val="left"/>
              <w:rPr>
                <w:rFonts w:hint="eastAsia" w:ascii="HG丸ｺﾞｼｯｸM-PRO" w:hAnsi="HG丸ｺﾞｼｯｸM-PRO" w:eastAsia="ＭＳ 明朝"/>
                <w:kern w:val="0"/>
                <w:sz w:val="21"/>
              </w:rPr>
            </w:pPr>
            <w:r>
              <w:rPr>
                <w:rFonts w:hint="default" w:ascii="ＭＳ 明朝" w:hAnsi="ＭＳ 明朝" w:eastAsia="ＭＳ 明朝"/>
                <w:kern w:val="2"/>
                <w:sz w:val="21"/>
              </w:rPr>
              <w:t>(2)</w:t>
            </w:r>
            <w:r>
              <w:rPr>
                <w:rFonts w:hint="eastAsia" w:ascii="ＭＳ 明朝" w:hAnsi="ＭＳ 明朝" w:eastAsia="ＭＳ 明朝"/>
                <w:kern w:val="2"/>
                <w:sz w:val="21"/>
              </w:rPr>
              <w:t>賛助会員　この法人の目的に賛同し事業を賛助するために入会</w:t>
            </w:r>
            <w:r>
              <w:rPr>
                <w:rFonts w:hint="eastAsia" w:ascii="ＭＳ 明朝" w:hAnsi="ＭＳ 明朝" w:eastAsia="ＭＳ 明朝"/>
                <w:kern w:val="0"/>
                <w:sz w:val="21"/>
              </w:rPr>
              <w:t>した個人及び団体</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2"/>
                <w:sz w:val="21"/>
              </w:rPr>
              <w:t xml:space="preserve"> </w:t>
            </w:r>
            <w:r>
              <w:rPr>
                <w:rFonts w:hint="default" w:ascii="ＭＳ 明朝" w:hAnsi="ＭＳ 明朝" w:eastAsia="ＭＳ 明朝"/>
                <w:kern w:val="0"/>
                <w:sz w:val="21"/>
              </w:rPr>
              <w:t>(</w:t>
            </w:r>
            <w:r>
              <w:rPr>
                <w:rFonts w:hint="eastAsia" w:ascii="ＭＳ 明朝" w:hAnsi="ＭＳ 明朝" w:eastAsia="ＭＳ 明朝"/>
                <w:kern w:val="0"/>
                <w:sz w:val="21"/>
              </w:rPr>
              <w:t>※</w:t>
            </w:r>
            <w:r>
              <w:rPr>
                <w:rFonts w:hint="default" w:ascii="ＭＳ 明朝" w:hAnsi="ＭＳ 明朝" w:eastAsia="ＭＳ 明朝"/>
                <w:kern w:val="0"/>
                <w:sz w:val="21"/>
              </w:rPr>
              <w:t xml:space="preserve"> </w:t>
            </w:r>
            <w:r>
              <w:rPr>
                <w:rFonts w:hint="eastAsia" w:ascii="ＭＳ 明朝" w:hAnsi="ＭＳ 明朝" w:eastAsia="ＭＳ 明朝"/>
                <w:kern w:val="0"/>
                <w:sz w:val="21"/>
              </w:rPr>
              <w:t>賛助会員を設けない場合は記載を要しない</w:t>
            </w:r>
            <w:r>
              <w:rPr>
                <w:rFonts w:hint="default" w:ascii="ＭＳ 明朝" w:hAnsi="ＭＳ 明朝" w:eastAsia="ＭＳ 明朝"/>
                <w:kern w:val="0"/>
                <w:sz w:val="21"/>
              </w:rPr>
              <w:t>)</w:t>
            </w:r>
          </w:p>
          <w:p>
            <w:pPr>
              <w:pStyle w:val="0"/>
              <w:widowControl w:val="0"/>
              <w:autoSpaceDE w:val="0"/>
              <w:autoSpaceDN w:val="0"/>
              <w:jc w:val="left"/>
              <w:rPr>
                <w:rFonts w:hint="eastAsia" w:ascii="ＭＳ 明朝" w:hAnsi="ＭＳ 明朝" w:eastAsia="ＭＳ 明朝"/>
                <w:kern w:val="2"/>
                <w:sz w:val="21"/>
              </w:rPr>
            </w:pPr>
            <w:r>
              <w:rPr>
                <w:rFonts w:hint="default" w:ascii="ＭＳ 明朝" w:hAnsi="ＭＳ 明朝" w:eastAsia="ＭＳ 明朝"/>
                <w:kern w:val="2"/>
                <w:sz w:val="21"/>
              </w:rPr>
              <w:t>(3)</w:t>
            </w:r>
            <w:r>
              <w:rPr>
                <w:rFonts w:hint="eastAsia" w:ascii="ＭＳ 明朝" w:hAnsi="ＭＳ 明朝" w:eastAsia="ＭＳ 明朝"/>
                <w:kern w:val="2"/>
                <w:sz w:val="21"/>
              </w:rPr>
              <w:t>○○会員</w:t>
            </w:r>
            <w:r>
              <w:rPr>
                <w:rFonts w:hint="eastAsia" w:ascii="ＭＳ 明朝" w:hAnsi="ＭＳ 明朝" w:eastAsia="ＭＳ 明朝"/>
                <w:kern w:val="2"/>
                <w:sz w:val="21"/>
              </w:rPr>
              <w:t xml:space="preserve">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Century" w:hAnsi="Century" w:eastAsia="ＭＳ 明朝"/>
                <w:kern w:val="2"/>
                <w:sz w:val="21"/>
              </w:rPr>
              <w:t>‥‥‥</w:t>
            </w:r>
            <w:r>
              <w:rPr>
                <w:rFonts w:hint="default" w:ascii="Century" w:hAnsi="Century" w:eastAsia="ＭＳ 明朝"/>
                <w:kern w:val="2"/>
                <w:sz w:val="21"/>
              </w:rPr>
              <w:t xml:space="preserve">  </w:t>
            </w:r>
            <w:r>
              <w:rPr>
                <w:rFonts w:hint="eastAsia" w:ascii="Century" w:hAnsi="Century" w:eastAsia="ＭＳ 明朝"/>
                <w:kern w:val="2"/>
                <w:sz w:val="21"/>
              </w:rPr>
              <w:t xml:space="preserve">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（入会）</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第７条　会員の入会については、特に条件を定めない。</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２　会員として入会しようとするものは、理事長が別に定める入会申込書により、理事長に申し込むものとし、理事長は正当な理由がない限り、入会を認めなければならない。</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３　理事長は、前項のものの入会を認めないときは、速やかに、理由を付した書面をもって本人にその旨を通知しなければならない。</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（入会金及び会費）</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第８条　会員は、総会において別に定める入会金及び会費を納入しなければならない。</w:t>
            </w:r>
          </w:p>
          <w:p>
            <w:pPr>
              <w:pStyle w:val="0"/>
              <w:widowControl w:val="0"/>
              <w:autoSpaceDE w:val="0"/>
              <w:autoSpaceDN w:val="0"/>
              <w:jc w:val="left"/>
              <w:rPr>
                <w:rFonts w:hint="eastAsia" w:ascii="ＭＳ 明朝" w:hAnsi="ＭＳ 明朝" w:eastAsia="ＭＳ 明朝"/>
                <w:kern w:val="0"/>
                <w:sz w:val="21"/>
              </w:rPr>
            </w:pP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（会員の資格の喪失）　</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第９条　会員が次の各号のいずれかに該当するに至ったときは、その資格を喪失する。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(1)</w:t>
            </w:r>
            <w:r>
              <w:rPr>
                <w:rFonts w:hint="eastAsia" w:ascii="ＭＳ 明朝" w:hAnsi="ＭＳ 明朝" w:eastAsia="ＭＳ 明朝"/>
                <w:kern w:val="0"/>
                <w:sz w:val="21"/>
              </w:rPr>
              <w:t>　退会届の提出をしたとき。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(2)</w:t>
            </w:r>
            <w:r>
              <w:rPr>
                <w:rFonts w:hint="eastAsia" w:ascii="ＭＳ 明朝" w:hAnsi="ＭＳ 明朝" w:eastAsia="ＭＳ 明朝"/>
                <w:kern w:val="0"/>
                <w:sz w:val="21"/>
              </w:rPr>
              <w:t>　本人が死亡し、又は会員である団体が消滅したとき。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(3)</w:t>
            </w:r>
            <w:r>
              <w:rPr>
                <w:rFonts w:hint="eastAsia" w:ascii="ＭＳ 明朝" w:hAnsi="ＭＳ 明朝" w:eastAsia="ＭＳ 明朝"/>
                <w:kern w:val="0"/>
                <w:sz w:val="21"/>
              </w:rPr>
              <w:t>　継続して〔　〕年以上会費を滞納したとき。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(4)</w:t>
            </w:r>
            <w:r>
              <w:rPr>
                <w:rFonts w:hint="eastAsia" w:ascii="ＭＳ 明朝" w:hAnsi="ＭＳ 明朝" w:eastAsia="ＭＳ 明朝"/>
                <w:kern w:val="0"/>
                <w:sz w:val="21"/>
              </w:rPr>
              <w:t>　除名されたとき。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（退会）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10</w:t>
            </w:r>
            <w:r>
              <w:rPr>
                <w:rFonts w:hint="eastAsia" w:ascii="ＭＳ 明朝" w:hAnsi="ＭＳ 明朝" w:eastAsia="ＭＳ 明朝"/>
                <w:kern w:val="0"/>
                <w:sz w:val="21"/>
              </w:rPr>
              <w:t>条　会員は、理事長が別に定める退会届を理事長に提出して、任意に退会することができる。</w:t>
            </w:r>
          </w:p>
          <w:p>
            <w:pPr>
              <w:pStyle w:val="0"/>
              <w:widowControl w:val="0"/>
              <w:autoSpaceDE w:val="0"/>
              <w:autoSpaceDN w:val="0"/>
              <w:ind w:firstLine="210" w:firstLineChars="100"/>
              <w:jc w:val="left"/>
              <w:rPr>
                <w:rFonts w:hint="eastAsia" w:ascii="ＭＳ 明朝" w:hAnsi="ＭＳ 明朝" w:eastAsia="ＭＳ 明朝"/>
                <w:kern w:val="0"/>
                <w:sz w:val="21"/>
              </w:rPr>
            </w:pPr>
            <w:r>
              <w:rPr>
                <w:rFonts w:hint="eastAsia" w:ascii="ＭＳ 明朝" w:hAnsi="ＭＳ 明朝" w:eastAsia="ＭＳ 明朝"/>
                <w:kern w:val="0"/>
                <w:sz w:val="21"/>
              </w:rPr>
              <w:t>（除名）</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11</w:t>
            </w:r>
            <w:r>
              <w:rPr>
                <w:rFonts w:hint="eastAsia" w:ascii="ＭＳ 明朝" w:hAnsi="ＭＳ 明朝" w:eastAsia="ＭＳ 明朝"/>
                <w:kern w:val="0"/>
                <w:sz w:val="21"/>
              </w:rPr>
              <w:t>条　会員が次の各号のいずれかに該当するに至ったときは、総会の議決により、これを除名することができる。この場合、その会員に対し、議決の前に弁明の機会を与えなければならない。</w:t>
            </w:r>
          </w:p>
          <w:p>
            <w:pPr>
              <w:pStyle w:val="0"/>
              <w:widowControl w:val="0"/>
              <w:autoSpaceDE w:val="0"/>
              <w:autoSpaceDN w:val="0"/>
              <w:ind w:firstLine="103" w:firstLineChars="49"/>
              <w:jc w:val="left"/>
              <w:rPr>
                <w:rFonts w:hint="eastAsia" w:ascii="ＭＳ 明朝" w:hAnsi="ＭＳ 明朝" w:eastAsia="ＭＳ 明朝"/>
                <w:kern w:val="0"/>
                <w:sz w:val="21"/>
              </w:rPr>
            </w:pPr>
            <w:r>
              <w:rPr>
                <w:rFonts w:hint="default" w:ascii="ＭＳ 明朝" w:hAnsi="ＭＳ 明朝" w:eastAsia="ＭＳ 明朝"/>
                <w:kern w:val="0"/>
                <w:sz w:val="21"/>
              </w:rPr>
              <w:t>(1)</w:t>
            </w:r>
            <w:r>
              <w:rPr>
                <w:rFonts w:hint="eastAsia" w:ascii="ＭＳ 明朝" w:hAnsi="ＭＳ 明朝" w:eastAsia="ＭＳ 明朝"/>
                <w:kern w:val="0"/>
                <w:sz w:val="21"/>
              </w:rPr>
              <w:t>　この定款等に違反したとき。</w:t>
            </w:r>
          </w:p>
          <w:p>
            <w:pPr>
              <w:pStyle w:val="0"/>
              <w:widowControl w:val="0"/>
              <w:autoSpaceDE w:val="0"/>
              <w:autoSpaceDN w:val="0"/>
              <w:jc w:val="left"/>
              <w:rPr>
                <w:rFonts w:hint="eastAsia" w:ascii="ＭＳ 明朝" w:hAnsi="ＭＳ 明朝"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(2)</w:t>
            </w:r>
            <w:r>
              <w:rPr>
                <w:rFonts w:hint="eastAsia" w:ascii="ＭＳ 明朝" w:hAnsi="ＭＳ 明朝" w:eastAsia="ＭＳ 明朝"/>
                <w:kern w:val="0"/>
                <w:sz w:val="21"/>
              </w:rPr>
              <w:t>　この法人の名誉を傷つけ、又は目的に反する行為をしたとき。</w:t>
            </w:r>
          </w:p>
          <w:p>
            <w:pPr>
              <w:pStyle w:val="0"/>
              <w:widowControl w:val="0"/>
              <w:autoSpaceDE w:val="0"/>
              <w:autoSpaceDN w:val="0"/>
              <w:jc w:val="left"/>
              <w:rPr>
                <w:rFonts w:hint="eastAsia" w:ascii="ＭＳ 明朝" w:hAnsi="ＭＳ 明朝" w:eastAsia="ＭＳ 明朝"/>
                <w:kern w:val="0"/>
                <w:sz w:val="21"/>
              </w:rPr>
            </w:pPr>
          </w:p>
          <w:p>
            <w:pPr>
              <w:pStyle w:val="0"/>
              <w:widowControl w:val="0"/>
              <w:autoSpaceDE w:val="0"/>
              <w:autoSpaceDN w:val="0"/>
              <w:jc w:val="left"/>
              <w:rPr>
                <w:rFonts w:hint="eastAsia" w:ascii="ＭＳ 明朝" w:hAnsi="ＭＳ 明朝" w:eastAsia="ＭＳ 明朝"/>
                <w:kern w:val="0"/>
                <w:sz w:val="21"/>
              </w:rPr>
            </w:pPr>
            <w:r>
              <w:rPr>
                <w:rFonts w:hint="eastAsia" w:ascii="Century" w:hAnsi="Century" w:eastAsia="ＭＳ ゴシック"/>
                <w:b w:val="1"/>
                <w:kern w:val="2"/>
                <w:sz w:val="21"/>
              </w:rPr>
              <w:t>　　第４章　役員及び職員</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（種別及び定数）</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12</w:t>
            </w:r>
            <w:r>
              <w:rPr>
                <w:rFonts w:hint="eastAsia" w:ascii="ＭＳ 明朝" w:hAnsi="ＭＳ 明朝" w:eastAsia="ＭＳ 明朝"/>
                <w:kern w:val="0"/>
                <w:sz w:val="21"/>
              </w:rPr>
              <w:t>条　この法人に次の役員を置く。</w:t>
            </w:r>
          </w:p>
          <w:p>
            <w:pPr>
              <w:pStyle w:val="0"/>
              <w:widowControl w:val="0"/>
              <w:autoSpaceDE w:val="0"/>
              <w:autoSpaceDN w:val="0"/>
              <w:ind w:firstLine="103" w:firstLineChars="49"/>
              <w:jc w:val="left"/>
              <w:rPr>
                <w:rFonts w:hint="eastAsia" w:ascii="ＭＳ 明朝" w:hAnsi="ＭＳ 明朝" w:eastAsia="ＭＳ 明朝"/>
                <w:kern w:val="0"/>
                <w:sz w:val="21"/>
              </w:rPr>
            </w:pPr>
            <w:r>
              <w:rPr>
                <w:rFonts w:hint="default" w:ascii="ＭＳ 明朝" w:hAnsi="ＭＳ 明朝" w:eastAsia="ＭＳ 明朝"/>
                <w:kern w:val="0"/>
                <w:sz w:val="21"/>
              </w:rPr>
              <w:t>(1)</w:t>
            </w:r>
            <w:r>
              <w:rPr>
                <w:rFonts w:hint="eastAsia" w:ascii="ＭＳ 明朝" w:hAnsi="ＭＳ 明朝" w:eastAsia="ＭＳ 明朝"/>
                <w:kern w:val="0"/>
                <w:sz w:val="21"/>
              </w:rPr>
              <w:t>　理　事　３人以上〔　〕人以下</w:t>
            </w:r>
            <w:r>
              <w:rPr>
                <w:rFonts w:hint="default" w:ascii="ＭＳ 明朝" w:hAnsi="ＭＳ 明朝" w:eastAsia="ＭＳ 明朝"/>
                <w:kern w:val="0"/>
                <w:sz w:val="21"/>
              </w:rPr>
              <w:t xml:space="preserve"> (</w:t>
            </w:r>
            <w:r>
              <w:rPr>
                <w:rFonts w:hint="eastAsia" w:ascii="ＭＳ 明朝" w:hAnsi="ＭＳ 明朝" w:eastAsia="ＭＳ 明朝"/>
                <w:kern w:val="0"/>
                <w:sz w:val="21"/>
              </w:rPr>
              <w:t>又は、理事〔　〕人以上</w:t>
            </w:r>
            <w:r>
              <w:rPr>
                <w:rFonts w:hint="default" w:ascii="ＭＳ 明朝" w:hAnsi="ＭＳ 明朝" w:eastAsia="ＭＳ 明朝"/>
                <w:kern w:val="0"/>
                <w:sz w:val="21"/>
              </w:rPr>
              <w:t>)</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(2)</w:t>
            </w:r>
            <w:r>
              <w:rPr>
                <w:rFonts w:hint="eastAsia" w:ascii="ＭＳ 明朝" w:hAnsi="ＭＳ 明朝" w:eastAsia="ＭＳ 明朝"/>
                <w:kern w:val="0"/>
                <w:sz w:val="21"/>
              </w:rPr>
              <w:t>　監　事　１人以上〔　〕人以下</w:t>
            </w:r>
            <w:r>
              <w:rPr>
                <w:rFonts w:hint="default" w:ascii="ＭＳ 明朝" w:hAnsi="ＭＳ 明朝" w:eastAsia="ＭＳ 明朝"/>
                <w:kern w:val="0"/>
                <w:sz w:val="21"/>
              </w:rPr>
              <w:t xml:space="preserve"> (</w:t>
            </w:r>
            <w:r>
              <w:rPr>
                <w:rFonts w:hint="eastAsia" w:ascii="ＭＳ 明朝" w:hAnsi="ＭＳ 明朝" w:eastAsia="ＭＳ 明朝"/>
                <w:kern w:val="0"/>
                <w:sz w:val="21"/>
              </w:rPr>
              <w:t>又は、監事〔　〕人以上</w:t>
            </w:r>
            <w:r>
              <w:rPr>
                <w:rFonts w:hint="default" w:ascii="ＭＳ 明朝" w:hAnsi="ＭＳ 明朝" w:eastAsia="ＭＳ 明朝"/>
                <w:kern w:val="0"/>
                <w:sz w:val="21"/>
              </w:rPr>
              <w:t>)</w:t>
            </w:r>
          </w:p>
          <w:p>
            <w:pPr>
              <w:pStyle w:val="0"/>
              <w:widowControl w:val="0"/>
              <w:autoSpaceDE w:val="0"/>
              <w:autoSpaceDN w:val="0"/>
              <w:jc w:val="left"/>
              <w:rPr>
                <w:rFonts w:hint="eastAsia" w:ascii="ＭＳ 明朝" w:hAnsi="ＭＳ 明朝" w:eastAsia="ＭＳ 明朝"/>
                <w:kern w:val="2"/>
                <w:sz w:val="21"/>
              </w:rPr>
            </w:pPr>
            <w:r>
              <w:rPr>
                <w:rFonts w:hint="eastAsia" w:ascii="ＭＳ 明朝" w:hAnsi="ＭＳ 明朝" w:eastAsia="ＭＳ 明朝"/>
                <w:kern w:val="2"/>
                <w:sz w:val="21"/>
              </w:rPr>
              <w:t>２　理事のうち、１人を理事長、〔　〕人を副理事長とする。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（選任等）</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13</w:t>
            </w:r>
            <w:r>
              <w:rPr>
                <w:rFonts w:hint="eastAsia" w:ascii="ＭＳ 明朝" w:hAnsi="ＭＳ 明朝" w:eastAsia="ＭＳ 明朝"/>
                <w:kern w:val="0"/>
                <w:sz w:val="21"/>
              </w:rPr>
              <w:t>条　理事及び監事は、総会において選任する。</w:t>
            </w:r>
          </w:p>
          <w:p>
            <w:pPr>
              <w:pStyle w:val="0"/>
              <w:widowControl w:val="0"/>
              <w:suppressAutoHyphens w:val="1"/>
              <w:autoSpaceDE w:val="0"/>
              <w:autoSpaceDN w:val="0"/>
              <w:jc w:val="left"/>
              <w:textAlignment w:val="baseline"/>
              <w:rPr>
                <w:rFonts w:hint="eastAsia" w:ascii="Century" w:hAnsi="Century" w:eastAsia="ＭＳ 明朝"/>
                <w:kern w:val="2"/>
                <w:sz w:val="21"/>
              </w:rPr>
            </w:pPr>
            <w:r>
              <w:rPr>
                <w:rFonts w:hint="eastAsia" w:ascii="Century" w:hAnsi="Century" w:eastAsia="ＭＳ 明朝"/>
                <w:kern w:val="2"/>
                <w:sz w:val="21"/>
              </w:rPr>
              <w:t>２　理事長及び副理事長は、理事の互選とする。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３　役員のうちには、それぞれの役員について、その配偶者若しく</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は３親等以内の親族が１人を超えて含まれ、又は当該役員並びに</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その配偶者及び３親等以内の親族が役員の総数の３分の１を超え</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て含まれることになってはならない。</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2"/>
                <w:sz w:val="21"/>
              </w:rPr>
              <w:t>４　監事は、理事又はこの法人の職員を兼ねることができない。</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（職務）</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14</w:t>
            </w:r>
            <w:r>
              <w:rPr>
                <w:rFonts w:hint="eastAsia" w:ascii="ＭＳ 明朝" w:hAnsi="ＭＳ 明朝" w:eastAsia="ＭＳ 明朝"/>
                <w:kern w:val="0"/>
                <w:sz w:val="21"/>
              </w:rPr>
              <w:t>条　理事長は、この法人を代表し、その業務を総理する。</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２　理事長以外の理事は、法人の業務について、この法人を代表しない。</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３　副理事長は、理事長を補佐し、理事長に事故あるとき又は理事長が欠けたときは、理事長があらかじめ指名した順序によって、その職務を代行する。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４　理事は、理事会を構成し、この定款の定め及び理事会の議決に基づき、この法人の業務を執行する。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５　監事は、次に掲げる職務を行う。</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(1)</w:t>
            </w:r>
            <w:r>
              <w:rPr>
                <w:rFonts w:hint="eastAsia" w:ascii="ＭＳ 明朝" w:hAnsi="ＭＳ 明朝" w:eastAsia="ＭＳ 明朝"/>
                <w:kern w:val="0"/>
                <w:sz w:val="21"/>
              </w:rPr>
              <w:t xml:space="preserve"> </w:t>
            </w:r>
            <w:r>
              <w:rPr>
                <w:rFonts w:hint="eastAsia" w:ascii="ＭＳ 明朝" w:hAnsi="ＭＳ 明朝" w:eastAsia="ＭＳ 明朝"/>
                <w:kern w:val="0"/>
                <w:sz w:val="21"/>
              </w:rPr>
              <w:t>理事の業務執行の状況を監査すること。</w:t>
            </w:r>
          </w:p>
          <w:p>
            <w:pPr>
              <w:pStyle w:val="0"/>
              <w:widowControl w:val="0"/>
              <w:autoSpaceDE w:val="0"/>
              <w:autoSpaceDN w:val="0"/>
              <w:ind w:firstLine="206" w:firstLineChars="98"/>
              <w:jc w:val="left"/>
              <w:rPr>
                <w:rFonts w:hint="eastAsia" w:ascii="ＭＳ 明朝" w:hAnsi="ＭＳ 明朝" w:eastAsia="ＭＳ 明朝"/>
                <w:kern w:val="2"/>
                <w:sz w:val="21"/>
              </w:rPr>
            </w:pPr>
            <w:r>
              <w:rPr>
                <w:rFonts w:hint="default" w:ascii="ＭＳ 明朝" w:hAnsi="ＭＳ 明朝" w:eastAsia="ＭＳ 明朝"/>
                <w:kern w:val="0"/>
                <w:sz w:val="21"/>
              </w:rPr>
              <w:t>(2)</w:t>
            </w:r>
            <w:r>
              <w:rPr>
                <w:rFonts w:hint="eastAsia" w:ascii="ＭＳ 明朝" w:hAnsi="ＭＳ 明朝" w:eastAsia="ＭＳ 明朝"/>
                <w:kern w:val="0"/>
                <w:sz w:val="21"/>
              </w:rPr>
              <w:t xml:space="preserve"> </w:t>
            </w:r>
            <w:r>
              <w:rPr>
                <w:rFonts w:hint="eastAsia" w:ascii="ＭＳ 明朝" w:hAnsi="ＭＳ 明朝" w:eastAsia="ＭＳ 明朝"/>
                <w:kern w:val="2"/>
                <w:sz w:val="21"/>
              </w:rPr>
              <w:t>この法人の財産の状況を監査すること。</w:t>
            </w:r>
            <w:r>
              <w:rPr>
                <w:rFonts w:hint="eastAsia" w:ascii="ＭＳ 明朝" w:hAnsi="ＭＳ 明朝" w:eastAsia="ＭＳ 明朝"/>
                <w:kern w:val="2"/>
                <w:sz w:val="21"/>
              </w:rPr>
              <w:t xml:space="preserve"> </w:t>
            </w:r>
          </w:p>
          <w:p>
            <w:pPr>
              <w:pStyle w:val="0"/>
              <w:widowControl w:val="0"/>
              <w:autoSpaceDE w:val="0"/>
              <w:autoSpaceDN w:val="0"/>
              <w:ind w:left="420" w:hanging="420" w:hangingChars="200"/>
              <w:jc w:val="left"/>
              <w:rPr>
                <w:rFonts w:hint="eastAsia" w:ascii="ＭＳ 明朝" w:hAnsi="ＭＳ 明朝" w:eastAsia="ＭＳ 明朝"/>
                <w:kern w:val="0"/>
                <w:sz w:val="21"/>
              </w:rPr>
            </w:pPr>
            <w:r>
              <w:rPr>
                <w:rFonts w:hint="eastAsia" w:ascii="ＭＳ 明朝" w:hAnsi="ＭＳ 明朝" w:eastAsia="ＭＳ 明朝"/>
                <w:kern w:val="2"/>
                <w:sz w:val="21"/>
              </w:rPr>
              <w:t xml:space="preserve">  </w:t>
            </w:r>
            <w:r>
              <w:rPr>
                <w:rFonts w:hint="default" w:ascii="ＭＳ 明朝" w:hAnsi="ＭＳ 明朝" w:eastAsia="ＭＳ 明朝"/>
                <w:kern w:val="0"/>
                <w:sz w:val="21"/>
              </w:rPr>
              <w:t xml:space="preserve">(3) </w:t>
            </w:r>
            <w:r>
              <w:rPr>
                <w:rFonts w:hint="eastAsia" w:ascii="ＭＳ 明朝" w:hAnsi="ＭＳ 明朝" w:eastAsia="ＭＳ 明朝"/>
                <w:kern w:val="0"/>
                <w:sz w:val="21"/>
              </w:rPr>
              <w:t>前２号の規定による監査の結果、この法人の業務又は財産に関し不正の行為又は法令若しくは定款に違反する重大な事実があることを発見した場合には、これを総会又は所轄庁に報告すること。</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(4) </w:t>
            </w:r>
            <w:r>
              <w:rPr>
                <w:rFonts w:hint="eastAsia" w:ascii="ＭＳ 明朝" w:hAnsi="ＭＳ 明朝" w:eastAsia="ＭＳ 明朝"/>
                <w:kern w:val="0"/>
                <w:sz w:val="21"/>
              </w:rPr>
              <w:t>前号の報告をするため必要がある場合には、総会を招集すること。　</w:t>
            </w:r>
          </w:p>
          <w:p>
            <w:pPr>
              <w:pStyle w:val="0"/>
              <w:widowControl w:val="0"/>
              <w:autoSpaceDE w:val="0"/>
              <w:autoSpaceDN w:val="0"/>
              <w:ind w:left="420" w:hanging="420" w:hangingChars="2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(5) </w:t>
            </w:r>
            <w:r>
              <w:rPr>
                <w:rFonts w:hint="eastAsia" w:ascii="ＭＳ 明朝" w:hAnsi="ＭＳ 明朝" w:eastAsia="ＭＳ 明朝"/>
                <w:kern w:val="0"/>
                <w:sz w:val="21"/>
              </w:rPr>
              <w:t>理事の業務執行の状況又はこの法人の財産の状況について、理事に意見を述べ、若しくは理事会の招集を請求すること。</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（任期等）</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15</w:t>
            </w:r>
            <w:r>
              <w:rPr>
                <w:rFonts w:hint="eastAsia" w:ascii="ＭＳ 明朝" w:hAnsi="ＭＳ 明朝" w:eastAsia="ＭＳ 明朝"/>
                <w:kern w:val="0"/>
                <w:sz w:val="21"/>
              </w:rPr>
              <w:t>条　役員の任期は、〔　〕年とする。ただし、再任を妨げない。</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２　前項の規定にかかわらず、任期満了前に、任期の末日が属する事業年度の総会において後任の役員が選任された場合には、当該総会が終結するまでを任期とし、また、任期満了後に後任の役員が選任されていない場合には、任期の末日後最初の総会が終結するまでその任期を伸長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３　補欠のため、又は増員によって就任した役員の任期は、それぞれの前任者又は現任者の任期の残存期間とする。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４　役員は、辞任又は任期満了後においても、後任者が就任するまでは、その職務を行わなければならない。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（欠員補充）　</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16</w:t>
            </w:r>
            <w:r>
              <w:rPr>
                <w:rFonts w:hint="eastAsia" w:ascii="ＭＳ 明朝" w:hAnsi="ＭＳ 明朝" w:eastAsia="ＭＳ 明朝"/>
                <w:kern w:val="0"/>
                <w:sz w:val="21"/>
              </w:rPr>
              <w:t>条　理事又は監事のうち、その定数の３分の１を超える者が欠けたときは、遅滞なくこれを補充しなければならない。</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　（解任）</w:t>
            </w:r>
            <w:r>
              <w:rPr>
                <w:rFonts w:hint="default" w:ascii="ＭＳ 明朝" w:hAnsi="ＭＳ 明朝" w:eastAsia="ＭＳ 明朝"/>
                <w:kern w:val="0"/>
                <w:sz w:val="21"/>
              </w:rPr>
              <w:t xml:space="preserve"> </w:t>
            </w:r>
          </w:p>
          <w:p>
            <w:pPr>
              <w:pStyle w:val="0"/>
              <w:widowControl w:val="0"/>
              <w:suppressAutoHyphens w:val="1"/>
              <w:autoSpaceDE w:val="0"/>
              <w:autoSpaceDN w:val="0"/>
              <w:ind w:left="210" w:hanging="210" w:hangingChars="10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17</w:t>
            </w:r>
            <w:r>
              <w:rPr>
                <w:rFonts w:hint="eastAsia" w:ascii="ＭＳ 明朝" w:hAnsi="ＭＳ 明朝" w:eastAsia="ＭＳ 明朝"/>
                <w:kern w:val="0"/>
                <w:sz w:val="21"/>
              </w:rPr>
              <w:t>条　役員が次の各号のいずれかに該当するに至ったときは、総会の議決により、これを解任することができる。この場合には、その役員に対し、議決する前に弁明の機会を与えなければならない。</w:t>
            </w:r>
            <w:r>
              <w:rPr>
                <w:rFonts w:hint="default" w:ascii="ＭＳ 明朝" w:hAnsi="ＭＳ 明朝" w:eastAsia="ＭＳ 明朝"/>
                <w:kern w:val="0"/>
                <w:sz w:val="21"/>
              </w:rPr>
              <w:t xml:space="preserve"> </w:t>
            </w:r>
          </w:p>
          <w:p>
            <w:pPr>
              <w:pStyle w:val="0"/>
              <w:widowControl w:val="0"/>
              <w:suppressAutoHyphens w:val="1"/>
              <w:autoSpaceDE w:val="0"/>
              <w:autoSpaceDN w:val="0"/>
              <w:ind w:firstLine="206" w:firstLineChars="98"/>
              <w:jc w:val="left"/>
              <w:textAlignment w:val="baseline"/>
              <w:rPr>
                <w:rFonts w:hint="default" w:ascii="ＭＳ 明朝" w:hAnsi="ＭＳ 明朝" w:eastAsia="ＭＳ 明朝"/>
                <w:kern w:val="0"/>
                <w:sz w:val="21"/>
              </w:rPr>
            </w:pPr>
            <w:r>
              <w:rPr>
                <w:rFonts w:hint="default" w:ascii="ＭＳ 明朝" w:hAnsi="ＭＳ 明朝" w:eastAsia="ＭＳ 明朝"/>
                <w:kern w:val="0"/>
                <w:sz w:val="21"/>
              </w:rPr>
              <w:t xml:space="preserve">(1) </w:t>
            </w:r>
            <w:r>
              <w:rPr>
                <w:rFonts w:hint="eastAsia" w:ascii="ＭＳ 明朝" w:hAnsi="ＭＳ 明朝" w:eastAsia="ＭＳ 明朝"/>
                <w:kern w:val="0"/>
                <w:sz w:val="21"/>
              </w:rPr>
              <w:t>心身の故障のため、職務の遂行に堪えないと認められるとき。</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 xml:space="preserve">(2) </w:t>
            </w:r>
            <w:r>
              <w:rPr>
                <w:rFonts w:hint="eastAsia" w:ascii="ＭＳ 明朝" w:hAnsi="ＭＳ 明朝" w:eastAsia="ＭＳ 明朝"/>
                <w:kern w:val="0"/>
                <w:sz w:val="21"/>
              </w:rPr>
              <w:t>職務上の義務違反その他役員としてふさわしくない行為があったとき。</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（報酬等）</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18</w:t>
            </w:r>
            <w:r>
              <w:rPr>
                <w:rFonts w:hint="eastAsia" w:ascii="ＭＳ 明朝" w:hAnsi="ＭＳ 明朝" w:eastAsia="ＭＳ 明朝"/>
                <w:kern w:val="0"/>
                <w:sz w:val="21"/>
              </w:rPr>
              <w:t>条　役員は、その総数の３分の１以下の範囲内で報酬を受けることができる。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２　役員には、その職務を執行するために要した費用を弁償することができる。</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３　前２項に関し必要な事項は、総会の議決を経て、理事長が別に定める。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（職員）</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19</w:t>
            </w:r>
            <w:r>
              <w:rPr>
                <w:rFonts w:hint="eastAsia" w:ascii="ＭＳ 明朝" w:hAnsi="ＭＳ 明朝" w:eastAsia="ＭＳ 明朝"/>
                <w:kern w:val="0"/>
                <w:sz w:val="21"/>
              </w:rPr>
              <w:t>条　この法人に、事務局長その他の職員を置くことができる。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２　職員は、理事長が任免する。</w:t>
            </w:r>
          </w:p>
          <w:p>
            <w:pPr>
              <w:pStyle w:val="0"/>
              <w:widowControl w:val="0"/>
              <w:autoSpaceDE w:val="0"/>
              <w:autoSpaceDN w:val="0"/>
              <w:jc w:val="left"/>
              <w:rPr>
                <w:rFonts w:hint="default" w:ascii="Century" w:hAnsi="Century" w:eastAsia="ＭＳ 明朝"/>
                <w:kern w:val="2"/>
                <w:sz w:val="21"/>
              </w:rPr>
            </w:pPr>
          </w:p>
          <w:p>
            <w:pPr>
              <w:pStyle w:val="0"/>
              <w:widowControl w:val="0"/>
              <w:autoSpaceDE w:val="0"/>
              <w:autoSpaceDN w:val="0"/>
              <w:jc w:val="left"/>
              <w:rPr>
                <w:rFonts w:hint="eastAsia" w:ascii="HG丸ｺﾞｼｯｸM-PRO" w:hAnsi="HG丸ｺﾞｼｯｸM-PRO" w:eastAsia="ＭＳ 明朝"/>
                <w:kern w:val="0"/>
                <w:sz w:val="21"/>
              </w:rPr>
            </w:pPr>
            <w:r>
              <w:rPr>
                <w:rFonts w:hint="default" w:ascii="Century" w:hAnsi="Century" w:eastAsia="ＭＳ 明朝"/>
                <w:kern w:val="2"/>
                <w:sz w:val="21"/>
              </w:rPr>
              <w:t xml:space="preserve">  </w:t>
            </w:r>
            <w:r>
              <w:rPr>
                <w:rFonts w:hint="eastAsia" w:ascii="Century" w:hAnsi="Century" w:eastAsia="ＭＳ 明朝"/>
                <w:kern w:val="2"/>
                <w:sz w:val="21"/>
              </w:rPr>
              <w:t>　</w:t>
            </w:r>
            <w:r>
              <w:rPr>
                <w:rFonts w:hint="eastAsia" w:ascii="Century" w:hAnsi="Century" w:eastAsia="ＭＳ ゴシック"/>
                <w:b w:val="1"/>
                <w:kern w:val="2"/>
                <w:sz w:val="21"/>
              </w:rPr>
              <w:t>第５章　総会</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（種別）</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20</w:t>
            </w:r>
            <w:r>
              <w:rPr>
                <w:rFonts w:hint="eastAsia" w:ascii="ＭＳ 明朝" w:hAnsi="ＭＳ 明朝" w:eastAsia="ＭＳ 明朝"/>
                <w:kern w:val="0"/>
                <w:sz w:val="21"/>
              </w:rPr>
              <w:t>条　この法人の総会は、通常総会及び臨時総会の２種とする。</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　（構成）　</w:t>
            </w:r>
            <w:r>
              <w:rPr>
                <w:rFonts w:hint="default" w:ascii="ＭＳ 明朝" w:hAnsi="ＭＳ 明朝" w:eastAsia="ＭＳ 明朝"/>
                <w:kern w:val="0"/>
                <w:sz w:val="21"/>
              </w:rPr>
              <w:t xml:space="preserve"> </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21</w:t>
            </w:r>
            <w:r>
              <w:rPr>
                <w:rFonts w:hint="eastAsia" w:ascii="ＭＳ 明朝" w:hAnsi="ＭＳ 明朝" w:eastAsia="ＭＳ 明朝"/>
                <w:kern w:val="0"/>
                <w:sz w:val="21"/>
              </w:rPr>
              <w:t>条　総会は、正会員をもって構成する。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（権能）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22</w:t>
            </w:r>
            <w:r>
              <w:rPr>
                <w:rFonts w:hint="eastAsia" w:ascii="ＭＳ 明朝" w:hAnsi="ＭＳ 明朝" w:eastAsia="ＭＳ 明朝"/>
                <w:kern w:val="0"/>
                <w:sz w:val="21"/>
              </w:rPr>
              <w:t>条　総会は、以下の事項について議決する。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 xml:space="preserve">(1) </w:t>
            </w:r>
            <w:r>
              <w:rPr>
                <w:rFonts w:hint="eastAsia" w:ascii="ＭＳ 明朝" w:hAnsi="ＭＳ 明朝" w:eastAsia="ＭＳ 明朝"/>
                <w:kern w:val="0"/>
                <w:sz w:val="21"/>
              </w:rPr>
              <w:t>定款の変更</w:t>
            </w:r>
          </w:p>
          <w:p>
            <w:pPr>
              <w:pStyle w:val="0"/>
              <w:widowControl w:val="0"/>
              <w:autoSpaceDE w:val="0"/>
              <w:autoSpaceDN w:val="0"/>
              <w:jc w:val="left"/>
              <w:rPr>
                <w:rFonts w:hint="eastAsia" w:ascii="HG丸ｺﾞｼｯｸM-PRO" w:hAnsi="HG丸ｺﾞｼｯｸM-PRO" w:eastAsia="ＭＳ 明朝"/>
                <w:kern w:val="0"/>
                <w:sz w:val="21"/>
              </w:rPr>
            </w:pPr>
            <w:r>
              <w:rPr>
                <w:rFonts w:hint="default" w:ascii="ＭＳ 明朝" w:hAnsi="ＭＳ 明朝" w:eastAsia="ＭＳ 明朝"/>
                <w:kern w:val="0"/>
                <w:sz w:val="21"/>
              </w:rPr>
              <w:t xml:space="preserve">  (2) </w:t>
            </w:r>
            <w:r>
              <w:rPr>
                <w:rFonts w:hint="eastAsia" w:ascii="ＭＳ 明朝" w:hAnsi="ＭＳ 明朝" w:eastAsia="ＭＳ 明朝"/>
                <w:kern w:val="0"/>
                <w:sz w:val="21"/>
              </w:rPr>
              <w:t>解散</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 xml:space="preserve">(3) </w:t>
            </w:r>
            <w:r>
              <w:rPr>
                <w:rFonts w:hint="eastAsia" w:ascii="ＭＳ 明朝" w:hAnsi="ＭＳ 明朝" w:eastAsia="ＭＳ 明朝"/>
                <w:kern w:val="0"/>
                <w:sz w:val="21"/>
              </w:rPr>
              <w:t>合併</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 xml:space="preserve">(4) </w:t>
            </w:r>
            <w:r>
              <w:rPr>
                <w:rFonts w:hint="eastAsia" w:ascii="ＭＳ 明朝" w:hAnsi="ＭＳ 明朝" w:eastAsia="ＭＳ 明朝"/>
                <w:kern w:val="0"/>
                <w:sz w:val="21"/>
              </w:rPr>
              <w:t>事業計画及び活動予算並びにその変更</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 xml:space="preserve">(5) </w:t>
            </w:r>
            <w:r>
              <w:rPr>
                <w:rFonts w:hint="eastAsia" w:ascii="ＭＳ 明朝" w:hAnsi="ＭＳ 明朝" w:eastAsia="ＭＳ 明朝"/>
                <w:kern w:val="0"/>
                <w:sz w:val="21"/>
              </w:rPr>
              <w:t>事業報告及び活動決算</w:t>
            </w:r>
          </w:p>
          <w:p>
            <w:pPr>
              <w:pStyle w:val="0"/>
              <w:widowControl w:val="0"/>
              <w:autoSpaceDE w:val="0"/>
              <w:autoSpaceDN w:val="0"/>
              <w:jc w:val="left"/>
              <w:rPr>
                <w:rFonts w:hint="eastAsia" w:ascii="ＭＳ 明朝" w:hAnsi="ＭＳ 明朝"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 xml:space="preserve">(6) </w:t>
            </w:r>
            <w:r>
              <w:rPr>
                <w:rFonts w:hint="eastAsia" w:ascii="ＭＳ 明朝" w:hAnsi="ＭＳ 明朝" w:eastAsia="ＭＳ 明朝"/>
                <w:kern w:val="0"/>
                <w:sz w:val="21"/>
              </w:rPr>
              <w:t>役員の選任又は解任、職務及び報酬</w:t>
            </w:r>
          </w:p>
          <w:p>
            <w:pPr>
              <w:pStyle w:val="0"/>
              <w:widowControl w:val="0"/>
              <w:autoSpaceDE w:val="0"/>
              <w:autoSpaceDN w:val="0"/>
              <w:ind w:firstLine="206" w:firstLineChars="98"/>
              <w:jc w:val="left"/>
              <w:rPr>
                <w:rFonts w:hint="eastAsia" w:ascii="ＭＳ 明朝" w:hAnsi="ＭＳ 明朝" w:eastAsia="ＭＳ 明朝"/>
                <w:kern w:val="0"/>
                <w:sz w:val="21"/>
              </w:rPr>
            </w:pPr>
            <w:r>
              <w:rPr>
                <w:rFonts w:hint="default" w:ascii="ＭＳ 明朝" w:hAnsi="ＭＳ 明朝" w:eastAsia="ＭＳ 明朝"/>
                <w:kern w:val="0"/>
                <w:sz w:val="21"/>
              </w:rPr>
              <w:t xml:space="preserve">(7) </w:t>
            </w:r>
            <w:r>
              <w:rPr>
                <w:rFonts w:hint="eastAsia" w:ascii="ＭＳ 明朝" w:hAnsi="ＭＳ 明朝" w:eastAsia="ＭＳ 明朝"/>
                <w:kern w:val="0"/>
                <w:sz w:val="21"/>
              </w:rPr>
              <w:t>入会金及び会費の額</w:t>
            </w:r>
          </w:p>
          <w:p>
            <w:pPr>
              <w:pStyle w:val="0"/>
              <w:widowControl w:val="0"/>
              <w:autoSpaceD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 </w:t>
            </w:r>
            <w:r>
              <w:rPr>
                <w:rFonts w:hint="eastAsia" w:ascii="ＭＳ 明朝" w:hAnsi="ＭＳ 明朝" w:eastAsia="ＭＳ 明朝"/>
                <w:kern w:val="0"/>
                <w:sz w:val="21"/>
              </w:rPr>
              <w:t>(8</w:t>
            </w:r>
            <w:r>
              <w:rPr>
                <w:rFonts w:hint="default" w:ascii="ＭＳ 明朝" w:hAnsi="ＭＳ 明朝" w:eastAsia="ＭＳ 明朝"/>
                <w:kern w:val="0"/>
                <w:sz w:val="21"/>
              </w:rPr>
              <w:t xml:space="preserve">) </w:t>
            </w:r>
            <w:r>
              <w:rPr>
                <w:rFonts w:hint="eastAsia" w:ascii="ＭＳ 明朝" w:hAnsi="ＭＳ 明朝" w:eastAsia="ＭＳ 明朝"/>
                <w:kern w:val="0"/>
                <w:sz w:val="21"/>
              </w:rPr>
              <w:t>会員の除名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 (9) </w:t>
            </w:r>
            <w:r>
              <w:rPr>
                <w:rFonts w:hint="eastAsia" w:ascii="ＭＳ 明朝" w:hAnsi="ＭＳ 明朝" w:eastAsia="ＭＳ 明朝"/>
                <w:kern w:val="0"/>
                <w:sz w:val="21"/>
              </w:rPr>
              <w:t>借入金（その事業年度内の収益をもって償還する短期借入金</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を除く。第</w:t>
            </w:r>
            <w:r>
              <w:rPr>
                <w:rFonts w:hint="eastAsia" w:ascii="ＭＳ 明朝" w:hAnsi="ＭＳ 明朝" w:eastAsia="ＭＳ 明朝"/>
                <w:kern w:val="0"/>
                <w:sz w:val="21"/>
              </w:rPr>
              <w:t>4</w:t>
            </w:r>
            <w:r>
              <w:rPr>
                <w:rFonts w:hint="default" w:ascii="ＭＳ 明朝" w:hAnsi="ＭＳ 明朝" w:eastAsia="ＭＳ 明朝"/>
                <w:kern w:val="0"/>
                <w:sz w:val="21"/>
              </w:rPr>
              <w:t>8</w:t>
            </w:r>
            <w:r>
              <w:rPr>
                <w:rFonts w:hint="eastAsia" w:ascii="ＭＳ 明朝" w:hAnsi="ＭＳ 明朝" w:eastAsia="ＭＳ 明朝"/>
                <w:kern w:val="0"/>
                <w:sz w:val="21"/>
              </w:rPr>
              <w:t>条において同じ。）その他新たな義務の負担及び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権利の放棄</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(10) </w:t>
            </w:r>
            <w:r>
              <w:rPr>
                <w:rFonts w:hint="eastAsia" w:ascii="ＭＳ 明朝" w:hAnsi="ＭＳ 明朝" w:eastAsia="ＭＳ 明朝"/>
                <w:kern w:val="0"/>
                <w:sz w:val="21"/>
              </w:rPr>
              <w:t>事務局の組織及び運営</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 (11) </w:t>
            </w:r>
            <w:r>
              <w:rPr>
                <w:rFonts w:hint="eastAsia" w:ascii="ＭＳ 明朝" w:hAnsi="ＭＳ 明朝" w:eastAsia="ＭＳ 明朝"/>
                <w:kern w:val="0"/>
                <w:sz w:val="21"/>
              </w:rPr>
              <w:t>その他運営に関する重要事項</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（開催）</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23</w:t>
            </w:r>
            <w:r>
              <w:rPr>
                <w:rFonts w:hint="eastAsia" w:ascii="ＭＳ 明朝" w:hAnsi="ＭＳ 明朝" w:eastAsia="ＭＳ 明朝"/>
                <w:kern w:val="0"/>
                <w:sz w:val="21"/>
              </w:rPr>
              <w:t>条　通常総会は、毎年〔　〕回開催する。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２　臨時総会は、次の各号のいずれかに該当する場合に開催する。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 xml:space="preserve">(1) </w:t>
            </w:r>
            <w:r>
              <w:rPr>
                <w:rFonts w:hint="eastAsia" w:ascii="ＭＳ 明朝" w:hAnsi="ＭＳ 明朝" w:eastAsia="ＭＳ 明朝"/>
                <w:kern w:val="0"/>
                <w:sz w:val="21"/>
              </w:rPr>
              <w:t>理事会が必要と認め招集の請求をしたとき。</w:t>
            </w:r>
          </w:p>
          <w:p>
            <w:pPr>
              <w:pStyle w:val="0"/>
              <w:widowControl w:val="0"/>
              <w:autoSpaceDE w:val="0"/>
              <w:autoSpaceDN w:val="0"/>
              <w:ind w:left="420" w:hanging="420" w:hangingChars="200"/>
              <w:jc w:val="left"/>
              <w:rPr>
                <w:rFonts w:hint="eastAsia" w:ascii="ＭＳ 明朝" w:hAnsi="ＭＳ 明朝" w:eastAsia="ＭＳ 明朝"/>
                <w:kern w:val="0"/>
                <w:sz w:val="21"/>
              </w:rPr>
            </w:pPr>
            <w:r>
              <w:rPr>
                <w:rFonts w:hint="eastAsia" w:ascii="HG丸ｺﾞｼｯｸM-PRO" w:hAnsi="HG丸ｺﾞｼｯｸM-PRO" w:eastAsia="ＭＳ 明朝"/>
                <w:kern w:val="0"/>
                <w:sz w:val="21"/>
              </w:rPr>
              <w:t xml:space="preserve">  </w:t>
            </w:r>
            <w:r>
              <w:rPr>
                <w:rFonts w:hint="default" w:ascii="ＭＳ 明朝" w:hAnsi="ＭＳ 明朝" w:eastAsia="ＭＳ 明朝"/>
                <w:kern w:val="0"/>
                <w:sz w:val="21"/>
              </w:rPr>
              <w:t xml:space="preserve">(2) </w:t>
            </w:r>
            <w:r>
              <w:rPr>
                <w:rFonts w:hint="eastAsia" w:ascii="ＭＳ 明朝" w:hAnsi="ＭＳ 明朝" w:eastAsia="ＭＳ 明朝"/>
                <w:kern w:val="0"/>
                <w:sz w:val="21"/>
              </w:rPr>
              <w:t>正会員総数の〔　〕分の〔　〕以上から会議の目的である事項を記載した書面をもって招集の請求があったとき。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(3)</w:t>
            </w:r>
            <w:r>
              <w:rPr>
                <w:rFonts w:hint="eastAsia" w:ascii="ＭＳ 明朝" w:hAnsi="ＭＳ 明朝" w:eastAsia="ＭＳ 明朝"/>
                <w:kern w:val="0"/>
                <w:sz w:val="21"/>
              </w:rPr>
              <w:t xml:space="preserve"> </w:t>
            </w:r>
            <w:r>
              <w:rPr>
                <w:rFonts w:hint="eastAsia" w:ascii="ＭＳ 明朝" w:hAnsi="ＭＳ 明朝" w:eastAsia="ＭＳ 明朝"/>
                <w:kern w:val="0"/>
                <w:sz w:val="21"/>
              </w:rPr>
              <w:t>第</w:t>
            </w:r>
            <w:r>
              <w:rPr>
                <w:rFonts w:hint="default" w:ascii="ＭＳ 明朝" w:hAnsi="ＭＳ 明朝" w:eastAsia="ＭＳ 明朝"/>
                <w:kern w:val="0"/>
                <w:sz w:val="21"/>
              </w:rPr>
              <w:t>14</w:t>
            </w:r>
            <w:r>
              <w:rPr>
                <w:rFonts w:hint="eastAsia" w:ascii="ＭＳ 明朝" w:hAnsi="ＭＳ 明朝" w:eastAsia="ＭＳ 明朝"/>
                <w:kern w:val="0"/>
                <w:sz w:val="21"/>
              </w:rPr>
              <w:t>条第５項第４号の規定により、監事から招集があったとき。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（招集）</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24</w:t>
            </w:r>
            <w:r>
              <w:rPr>
                <w:rFonts w:hint="eastAsia" w:ascii="ＭＳ 明朝" w:hAnsi="ＭＳ 明朝" w:eastAsia="ＭＳ 明朝"/>
                <w:kern w:val="0"/>
                <w:sz w:val="21"/>
              </w:rPr>
              <w:t>条　総会は、前条第２項第３号の場合を除き、理事長が招集する。</w:t>
            </w:r>
            <w:r>
              <w:rPr>
                <w:rFonts w:hint="eastAsia" w:ascii="ＭＳ 明朝" w:hAnsi="ＭＳ 明朝" w:eastAsia="ＭＳ 明朝"/>
                <w:kern w:val="0"/>
                <w:sz w:val="21"/>
              </w:rPr>
              <w:t xml:space="preserve"> </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２　理事長は、前条第２項第１号及び第２号の規定による請求があったときは、その日から〔　〕日以内に臨時総会を招集しなければならない。</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３　総会を招集するときは、会議の日時、場所、目的及び審議事項を記載した書面をもって、少なくとも〔　〕日前までに通知しなければならない。</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（議長）</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25</w:t>
            </w:r>
            <w:r>
              <w:rPr>
                <w:rFonts w:hint="eastAsia" w:ascii="ＭＳ 明朝" w:hAnsi="ＭＳ 明朝" w:eastAsia="ＭＳ 明朝"/>
                <w:kern w:val="0"/>
                <w:sz w:val="21"/>
              </w:rPr>
              <w:t>条　総会の議長は、その総会において、出席した正会員の中から選出する。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（定足数）</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26</w:t>
            </w:r>
            <w:r>
              <w:rPr>
                <w:rFonts w:hint="eastAsia" w:ascii="ＭＳ 明朝" w:hAnsi="ＭＳ 明朝" w:eastAsia="ＭＳ 明朝"/>
                <w:kern w:val="0"/>
                <w:sz w:val="21"/>
              </w:rPr>
              <w:t>条　総会は、正会員総数の〔　〕分の〔　〕以上の出席がなければ開会することができない。</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（議決）</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27</w:t>
            </w:r>
            <w:r>
              <w:rPr>
                <w:rFonts w:hint="eastAsia" w:ascii="ＭＳ 明朝" w:hAnsi="ＭＳ 明朝" w:eastAsia="ＭＳ 明朝"/>
                <w:kern w:val="0"/>
                <w:sz w:val="21"/>
              </w:rPr>
              <w:t>条　総会における議決事項は、第</w:t>
            </w:r>
            <w:r>
              <w:rPr>
                <w:rFonts w:hint="default" w:ascii="ＭＳ 明朝" w:hAnsi="ＭＳ 明朝" w:eastAsia="ＭＳ 明朝"/>
                <w:kern w:val="0"/>
                <w:sz w:val="21"/>
              </w:rPr>
              <w:t>24</w:t>
            </w:r>
            <w:r>
              <w:rPr>
                <w:rFonts w:hint="eastAsia" w:ascii="ＭＳ 明朝" w:hAnsi="ＭＳ 明朝" w:eastAsia="ＭＳ 明朝"/>
                <w:kern w:val="0"/>
                <w:sz w:val="21"/>
              </w:rPr>
              <w:t>条第３項の規定によってあらかじめ通知した事項とする。</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２　総会の議事は、この定款に規定するもののほか、出席した正会員の過半数をもって決し、可否同数のときは、議長の決するところによる。　</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３　理事又は正会員が総会の目的である事項について提案した場合において、正会員の全員が書面又は</w:t>
            </w:r>
            <w:r>
              <w:rPr>
                <w:rFonts w:hint="default" w:ascii="Times New Roman" w:hAnsi="Times New Roman" w:eastAsia="ＭＳ 明朝"/>
                <w:kern w:val="0"/>
                <w:sz w:val="21"/>
              </w:rPr>
              <w:t>電子メール</w:t>
            </w:r>
            <w:r>
              <w:rPr>
                <w:rFonts w:hint="eastAsia" w:ascii="HG丸ｺﾞｼｯｸM-PRO" w:hAnsi="HG丸ｺﾞｼｯｸM-PRO" w:eastAsia="ＭＳ 明朝"/>
                <w:kern w:val="0"/>
                <w:sz w:val="21"/>
              </w:rPr>
              <w:t>により同意の意思表示をしたときは、当該提案を可決する旨の総会の決議があったものとみなす。</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（表決権等）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default" w:ascii="ＭＳ 明朝" w:hAnsi="ＭＳ 明朝" w:eastAsia="ＭＳ 明朝"/>
                <w:kern w:val="0"/>
                <w:sz w:val="21"/>
              </w:rPr>
              <w:t>28</w:t>
            </w:r>
            <w:r>
              <w:rPr>
                <w:rFonts w:hint="eastAsia" w:ascii="ＭＳ 明朝" w:hAnsi="ＭＳ 明朝" w:eastAsia="ＭＳ 明朝"/>
                <w:kern w:val="0"/>
                <w:sz w:val="21"/>
              </w:rPr>
              <w:t>条　各正会員の表決権は、平等なるものとする。</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２　やむを得ない理由のため総会に出席できない正会員は、あらかじめ通知された事項について書面若しくは電子メールをもって表決し、又は他の正会員を代理人として表決を委任することができる。</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３　前項の規定により表決した正会員は、第</w:t>
            </w:r>
            <w:r>
              <w:rPr>
                <w:rFonts w:hint="eastAsia" w:ascii="ＭＳ 明朝" w:hAnsi="ＭＳ 明朝" w:eastAsia="ＭＳ 明朝"/>
                <w:kern w:val="0"/>
                <w:sz w:val="21"/>
              </w:rPr>
              <w:t>2</w:t>
            </w:r>
            <w:r>
              <w:rPr>
                <w:rFonts w:hint="default" w:ascii="ＭＳ 明朝" w:hAnsi="ＭＳ 明朝" w:eastAsia="ＭＳ 明朝"/>
                <w:kern w:val="0"/>
                <w:sz w:val="21"/>
              </w:rPr>
              <w:t>6</w:t>
            </w:r>
            <w:r>
              <w:rPr>
                <w:rFonts w:hint="eastAsia" w:ascii="ＭＳ 明朝" w:hAnsi="ＭＳ 明朝" w:eastAsia="ＭＳ 明朝"/>
                <w:kern w:val="0"/>
                <w:sz w:val="21"/>
              </w:rPr>
              <w:t>条、前条第２項、次条第１項第２号及び第</w:t>
            </w:r>
            <w:r>
              <w:rPr>
                <w:rFonts w:hint="eastAsia" w:ascii="ＭＳ 明朝" w:hAnsi="ＭＳ 明朝" w:eastAsia="ＭＳ 明朝"/>
                <w:kern w:val="0"/>
                <w:sz w:val="21"/>
              </w:rPr>
              <w:t>49</w:t>
            </w:r>
            <w:r>
              <w:rPr>
                <w:rFonts w:hint="eastAsia" w:ascii="ＭＳ 明朝" w:hAnsi="ＭＳ 明朝" w:eastAsia="ＭＳ 明朝"/>
                <w:kern w:val="0"/>
                <w:sz w:val="21"/>
              </w:rPr>
              <w:t>条の適用については、総会に出席したものとみなす。</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４　総会の議決について、特別の利害関係を有する正会員は、その議事の議決に加わることができない。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（議事録）</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29</w:t>
            </w:r>
            <w:r>
              <w:rPr>
                <w:rFonts w:hint="eastAsia" w:ascii="ＭＳ 明朝" w:hAnsi="ＭＳ 明朝" w:eastAsia="ＭＳ 明朝"/>
                <w:kern w:val="0"/>
                <w:sz w:val="21"/>
              </w:rPr>
              <w:t>条　総会の議事については、次の事項を記載した議事録を作成しなければならない。　　　　　　　　　　　　　　　　　　</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 xml:space="preserve">(1) </w:t>
            </w:r>
            <w:r>
              <w:rPr>
                <w:rFonts w:hint="eastAsia" w:ascii="ＭＳ 明朝" w:hAnsi="ＭＳ 明朝" w:eastAsia="ＭＳ 明朝"/>
                <w:kern w:val="0"/>
                <w:sz w:val="21"/>
              </w:rPr>
              <w:t>日時及び場所</w:t>
            </w:r>
          </w:p>
          <w:p>
            <w:pPr>
              <w:pStyle w:val="0"/>
              <w:widowControl w:val="0"/>
              <w:suppressAutoHyphens w:val="1"/>
              <w:autoSpaceDE w:val="0"/>
              <w:autoSpaceDN w:val="0"/>
              <w:ind w:left="420" w:hanging="420" w:hangingChars="20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 xml:space="preserve">(2) </w:t>
            </w:r>
            <w:r>
              <w:rPr>
                <w:rFonts w:hint="eastAsia" w:ascii="ＭＳ 明朝" w:hAnsi="ＭＳ 明朝" w:eastAsia="ＭＳ 明朝"/>
                <w:kern w:val="0"/>
                <w:sz w:val="21"/>
              </w:rPr>
              <w:t>正会員総数及び出席者数（書面若しくは電子メールによる表決者又は表決委任者がある場合にあっては、その数を付記すること。）</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 xml:space="preserve">(3) </w:t>
            </w:r>
            <w:r>
              <w:rPr>
                <w:rFonts w:hint="eastAsia" w:ascii="ＭＳ 明朝" w:hAnsi="ＭＳ 明朝" w:eastAsia="ＭＳ 明朝"/>
                <w:kern w:val="0"/>
                <w:sz w:val="21"/>
              </w:rPr>
              <w:t>審議事項</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 xml:space="preserve">(4) </w:t>
            </w:r>
            <w:r>
              <w:rPr>
                <w:rFonts w:hint="eastAsia" w:ascii="ＭＳ 明朝" w:hAnsi="ＭＳ 明朝" w:eastAsia="ＭＳ 明朝"/>
                <w:kern w:val="0"/>
                <w:sz w:val="21"/>
              </w:rPr>
              <w:t>議事の経過の概要及び議決の結果</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 xml:space="preserve">(5) </w:t>
            </w:r>
            <w:r>
              <w:rPr>
                <w:rFonts w:hint="eastAsia" w:ascii="ＭＳ 明朝" w:hAnsi="ＭＳ 明朝" w:eastAsia="ＭＳ 明朝"/>
                <w:kern w:val="0"/>
                <w:sz w:val="21"/>
              </w:rPr>
              <w:t>議事録署名人の選任に関する事項</w:t>
            </w:r>
            <w:r>
              <w:rPr>
                <w:rFonts w:hint="default" w:ascii="ＭＳ 明朝" w:hAnsi="ＭＳ 明朝" w:eastAsia="ＭＳ 明朝"/>
                <w:kern w:val="0"/>
                <w:sz w:val="21"/>
              </w:rPr>
              <w:t xml:space="preserve"> </w:t>
            </w:r>
          </w:p>
          <w:p>
            <w:pPr>
              <w:pStyle w:val="0"/>
              <w:widowControl w:val="0"/>
              <w:suppressAutoHyphens w:val="1"/>
              <w:autoSpaceDE w:val="0"/>
              <w:autoSpaceDN w:val="0"/>
              <w:ind w:left="210" w:hanging="210" w:hangingChars="10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２　議事録には、議長及びその会議において選任された議事録署名人２人以上が</w:t>
            </w:r>
            <w:r>
              <w:rPr>
                <w:rFonts w:hint="eastAsia" w:ascii="ＭＳ 明朝" w:hAnsi="ＭＳ 明朝" w:eastAsia="ＭＳ 明朝"/>
                <w:color w:val="FF0000"/>
                <w:kern w:val="0"/>
                <w:sz w:val="21"/>
              </w:rPr>
              <w:t>署名</w:t>
            </w:r>
            <w:r>
              <w:rPr>
                <w:rFonts w:hint="eastAsia" w:ascii="ＭＳ 明朝" w:hAnsi="ＭＳ 明朝" w:eastAsia="ＭＳ 明朝"/>
                <w:kern w:val="0"/>
                <w:sz w:val="21"/>
              </w:rPr>
              <w:t>しなければならない。</w:t>
            </w:r>
          </w:p>
          <w:p>
            <w:pPr>
              <w:pStyle w:val="19"/>
              <w:widowControl w:val="0"/>
              <w:ind w:left="210" w:hanging="210" w:hangingChars="100"/>
              <w:jc w:val="both"/>
              <w:rPr>
                <w:rFonts w:hint="eastAsia" w:ascii="ＭＳ 明朝" w:hAnsi="ＭＳ 明朝" w:eastAsia="ＭＳ 明朝"/>
                <w:kern w:val="2"/>
                <w:sz w:val="21"/>
              </w:rPr>
            </w:pPr>
            <w:r>
              <w:rPr>
                <w:rFonts w:hint="eastAsia" w:ascii="ＭＳ 明朝" w:hAnsi="ＭＳ 明朝" w:eastAsia="ＭＳ 明朝"/>
                <w:kern w:val="0"/>
                <w:sz w:val="21"/>
              </w:rPr>
              <w:t>３　</w:t>
            </w:r>
            <w:r>
              <w:rPr>
                <w:rFonts w:hint="eastAsia" w:ascii="ＭＳ 明朝" w:hAnsi="ＭＳ 明朝" w:eastAsia="ＭＳ 明朝"/>
                <w:kern w:val="2"/>
                <w:sz w:val="21"/>
              </w:rPr>
              <w:t>前２項の規定に関わらず、正会員全員が書面又は</w:t>
            </w:r>
            <w:r>
              <w:rPr>
                <w:rFonts w:hint="eastAsia" w:ascii="ＭＳ 明朝" w:hAnsi="ＭＳ 明朝" w:eastAsia="ＭＳ 明朝"/>
                <w:kern w:val="0"/>
                <w:sz w:val="21"/>
              </w:rPr>
              <w:t>電子メール</w:t>
            </w:r>
            <w:r>
              <w:rPr>
                <w:rFonts w:hint="eastAsia" w:ascii="ＭＳ 明朝" w:hAnsi="ＭＳ 明朝" w:eastAsia="ＭＳ 明朝"/>
                <w:kern w:val="2"/>
                <w:sz w:val="21"/>
              </w:rPr>
              <w:t>により同意の意思表示をしたことにより、総会の決議があったとみなされた場合においては、次の事項を記載した議事録を作成しなければならない。</w:t>
            </w:r>
          </w:p>
          <w:p>
            <w:pPr>
              <w:pStyle w:val="19"/>
              <w:widowControl w:val="0"/>
              <w:ind w:left="210" w:hanging="210" w:hangingChars="100"/>
              <w:jc w:val="both"/>
              <w:rPr>
                <w:rFonts w:hint="eastAsia" w:ascii="ＭＳ 明朝" w:hAnsi="ＭＳ 明朝" w:eastAsia="ＭＳ 明朝"/>
                <w:kern w:val="2"/>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(1) </w:t>
            </w:r>
            <w:r>
              <w:rPr>
                <w:rFonts w:hint="eastAsia" w:ascii="ＭＳ 明朝" w:hAnsi="ＭＳ 明朝" w:eastAsia="ＭＳ 明朝"/>
                <w:kern w:val="2"/>
                <w:sz w:val="21"/>
              </w:rPr>
              <w:t>総会の決議があったものとみなされた事項の内容</w:t>
            </w:r>
          </w:p>
          <w:p>
            <w:pPr>
              <w:pStyle w:val="19"/>
              <w:widowControl w:val="0"/>
              <w:ind w:left="210" w:hanging="210" w:hangingChars="100"/>
              <w:jc w:val="both"/>
              <w:rPr>
                <w:rFonts w:hint="eastAsia" w:ascii="ＭＳ 明朝" w:hAnsi="ＭＳ 明朝" w:eastAsia="ＭＳ 明朝"/>
                <w:kern w:val="2"/>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(2) </w:t>
            </w:r>
            <w:r>
              <w:rPr>
                <w:rFonts w:hint="eastAsia" w:ascii="ＭＳ 明朝" w:hAnsi="ＭＳ 明朝" w:eastAsia="ＭＳ 明朝"/>
                <w:kern w:val="2"/>
                <w:sz w:val="21"/>
              </w:rPr>
              <w:t>前号の事項の提案をした者の氏名又は名称</w:t>
            </w:r>
          </w:p>
          <w:p>
            <w:pPr>
              <w:pStyle w:val="19"/>
              <w:widowControl w:val="0"/>
              <w:ind w:left="210" w:hanging="210" w:hangingChars="100"/>
              <w:jc w:val="both"/>
              <w:rPr>
                <w:rFonts w:hint="eastAsia" w:ascii="ＭＳ 明朝" w:hAnsi="ＭＳ 明朝" w:eastAsia="ＭＳ 明朝"/>
                <w:kern w:val="2"/>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(3) </w:t>
            </w:r>
            <w:r>
              <w:rPr>
                <w:rFonts w:hint="eastAsia" w:ascii="ＭＳ 明朝" w:hAnsi="ＭＳ 明朝" w:eastAsia="ＭＳ 明朝"/>
                <w:kern w:val="2"/>
                <w:sz w:val="21"/>
              </w:rPr>
              <w:t>総会の決議があったものとみなされた日</w:t>
            </w:r>
          </w:p>
          <w:p>
            <w:pPr>
              <w:pStyle w:val="19"/>
              <w:widowControl w:val="0"/>
              <w:ind w:left="210" w:hanging="210" w:hangingChars="100"/>
              <w:jc w:val="both"/>
              <w:rPr>
                <w:rFonts w:hint="eastAsia" w:ascii="ＭＳ 明朝" w:hAnsi="ＭＳ 明朝" w:eastAsia="ＭＳ 明朝"/>
                <w:kern w:val="2"/>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(4) </w:t>
            </w:r>
            <w:r>
              <w:rPr>
                <w:rFonts w:hint="eastAsia" w:ascii="ＭＳ 明朝" w:hAnsi="ＭＳ 明朝" w:eastAsia="ＭＳ 明朝"/>
                <w:kern w:val="2"/>
                <w:sz w:val="21"/>
              </w:rPr>
              <w:t>議事録の作成に係る職務を行った者の氏名</w:t>
            </w:r>
          </w:p>
          <w:p>
            <w:pPr>
              <w:pStyle w:val="0"/>
              <w:widowControl w:val="0"/>
              <w:autoSpaceDE w:val="0"/>
              <w:autoSpaceDN w:val="0"/>
              <w:jc w:val="left"/>
              <w:rPr>
                <w:rFonts w:hint="eastAsia" w:ascii="HG丸ｺﾞｼｯｸM-PRO" w:hAnsi="HG丸ｺﾞｼｯｸM-PRO" w:eastAsia="ＭＳ 明朝"/>
                <w:kern w:val="0"/>
                <w:sz w:val="21"/>
              </w:rPr>
            </w:pPr>
          </w:p>
          <w:p>
            <w:pPr>
              <w:pStyle w:val="0"/>
              <w:widowControl w:val="0"/>
              <w:autoSpaceDE w:val="0"/>
              <w:autoSpaceDN w:val="0"/>
              <w:jc w:val="left"/>
              <w:rPr>
                <w:rFonts w:hint="eastAsia" w:ascii="HG丸ｺﾞｼｯｸM-PRO" w:hAnsi="HG丸ｺﾞｼｯｸM-PRO" w:eastAsia="ＭＳ 明朝"/>
                <w:kern w:val="0"/>
                <w:sz w:val="21"/>
              </w:rPr>
            </w:pPr>
            <w:r>
              <w:rPr>
                <w:rFonts w:hint="eastAsia" w:ascii="Century" w:hAnsi="Century" w:eastAsia="ＭＳ 明朝"/>
                <w:kern w:val="2"/>
                <w:sz w:val="21"/>
              </w:rPr>
              <w:t>　　　</w:t>
            </w:r>
            <w:r>
              <w:rPr>
                <w:rFonts w:hint="eastAsia" w:ascii="Century" w:hAnsi="Century" w:eastAsia="ＭＳ ゴシック"/>
                <w:b w:val="1"/>
                <w:kern w:val="2"/>
                <w:sz w:val="21"/>
              </w:rPr>
              <w:t>第６章　理事会</w:t>
            </w:r>
            <w:r>
              <w:rPr>
                <w:rFonts w:hint="eastAsia" w:ascii="Century" w:hAnsi="Century" w:eastAsia="ＭＳ ゴシック"/>
                <w:kern w:val="2"/>
                <w:sz w:val="21"/>
              </w:rPr>
              <w:t>　</w:t>
            </w:r>
          </w:p>
          <w:p>
            <w:pPr>
              <w:pStyle w:val="0"/>
              <w:widowControl w:val="0"/>
              <w:suppressAutoHyphens w:val="1"/>
              <w:autoSpaceDE w:val="0"/>
              <w:autoSpaceDN w:val="0"/>
              <w:ind w:left="6928" w:hanging="6928" w:hangingChars="3299"/>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（構成）</w:t>
            </w:r>
          </w:p>
          <w:p>
            <w:pPr>
              <w:pStyle w:val="0"/>
              <w:widowControl w:val="0"/>
              <w:suppressAutoHyphens w:val="1"/>
              <w:autoSpaceDE w:val="0"/>
              <w:autoSpaceDN w:val="0"/>
              <w:ind w:left="6928" w:hanging="6928" w:hangingChars="3299"/>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0</w:t>
            </w:r>
            <w:r>
              <w:rPr>
                <w:rFonts w:hint="eastAsia" w:ascii="ＭＳ 明朝" w:hAnsi="ＭＳ 明朝" w:eastAsia="ＭＳ 明朝"/>
                <w:kern w:val="0"/>
                <w:sz w:val="21"/>
              </w:rPr>
              <w:t>条　理事会は、理事をもって構成する。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（権能）</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1</w:t>
            </w:r>
            <w:r>
              <w:rPr>
                <w:rFonts w:hint="eastAsia" w:ascii="ＭＳ 明朝" w:hAnsi="ＭＳ 明朝" w:eastAsia="ＭＳ 明朝"/>
                <w:kern w:val="0"/>
                <w:sz w:val="21"/>
              </w:rPr>
              <w:t>条　理事会は、この定款で定めるもののほか、次の事項を議決する。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default" w:ascii="ＭＳ 明朝" w:hAnsi="ＭＳ 明朝" w:eastAsia="ＭＳ 明朝"/>
                <w:kern w:val="0"/>
                <w:sz w:val="21"/>
              </w:rPr>
              <w:t>(1)</w:t>
            </w:r>
            <w:r>
              <w:rPr>
                <w:rFonts w:hint="eastAsia" w:ascii="ＭＳ 明朝" w:hAnsi="ＭＳ 明朝" w:eastAsia="ＭＳ 明朝"/>
                <w:kern w:val="0"/>
                <w:sz w:val="21"/>
              </w:rPr>
              <w:t xml:space="preserve"> </w:t>
            </w:r>
            <w:r>
              <w:rPr>
                <w:rFonts w:hint="eastAsia" w:ascii="ＭＳ 明朝" w:hAnsi="ＭＳ 明朝" w:eastAsia="ＭＳ 明朝"/>
                <w:kern w:val="0"/>
                <w:sz w:val="21"/>
              </w:rPr>
              <w:t>総会に付議すべき事項</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総会の議決した事項の執行に関する事項</w:t>
            </w:r>
          </w:p>
          <w:p>
            <w:pPr>
              <w:pStyle w:val="0"/>
              <w:widowControl w:val="0"/>
              <w:suppressAutoHyphens w:val="1"/>
              <w:autoSpaceDE w:val="0"/>
              <w:autoSpaceDN w:val="0"/>
              <w:ind w:firstLine="206" w:firstLineChars="98"/>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xml:space="preserve">(3) </w:t>
            </w:r>
            <w:r>
              <w:rPr>
                <w:rFonts w:hint="eastAsia" w:ascii="ＭＳ 明朝" w:hAnsi="ＭＳ 明朝" w:eastAsia="ＭＳ 明朝"/>
                <w:kern w:val="0"/>
                <w:sz w:val="21"/>
              </w:rPr>
              <w:t>その他総会の議決を要しない会務の執行に関する事項</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（開催）</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2</w:t>
            </w:r>
            <w:r>
              <w:rPr>
                <w:rFonts w:hint="eastAsia" w:ascii="ＭＳ 明朝" w:hAnsi="ＭＳ 明朝" w:eastAsia="ＭＳ 明朝"/>
                <w:kern w:val="0"/>
                <w:sz w:val="21"/>
              </w:rPr>
              <w:t>条　理事会は、次の各号のいずれかに該当する場合に開催する。</w:t>
            </w:r>
          </w:p>
          <w:p>
            <w:pPr>
              <w:pStyle w:val="0"/>
              <w:widowControl w:val="0"/>
              <w:autoSpaceDE w:val="0"/>
              <w:autoSpaceDN w:val="0"/>
              <w:ind w:firstLine="210" w:firstLineChars="100"/>
              <w:jc w:val="left"/>
              <w:rPr>
                <w:rFonts w:hint="eastAsia" w:ascii="ＭＳ 明朝" w:hAnsi="ＭＳ 明朝" w:eastAsia="ＭＳ 明朝"/>
                <w:kern w:val="0"/>
                <w:sz w:val="21"/>
              </w:rPr>
            </w:pPr>
            <w:r>
              <w:rPr>
                <w:rFonts w:hint="eastAsia" w:ascii="ＭＳ 明朝" w:hAnsi="ＭＳ 明朝" w:eastAsia="ＭＳ 明朝"/>
                <w:kern w:val="0"/>
                <w:sz w:val="21"/>
              </w:rPr>
              <w:t xml:space="preserve">(1) </w:t>
            </w:r>
            <w:r>
              <w:rPr>
                <w:rFonts w:hint="eastAsia" w:ascii="ＭＳ 明朝" w:hAnsi="ＭＳ 明朝" w:eastAsia="ＭＳ 明朝"/>
                <w:kern w:val="0"/>
                <w:sz w:val="21"/>
              </w:rPr>
              <w:t>理事長が必要と認めたとき。</w:t>
            </w:r>
          </w:p>
          <w:p>
            <w:pPr>
              <w:pStyle w:val="0"/>
              <w:widowControl w:val="0"/>
              <w:autoSpaceDE w:val="0"/>
              <w:autoSpaceDN w:val="0"/>
              <w:ind w:left="420" w:hanging="420" w:hangingChars="20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理事総数の〔　〕分の〔　〕以上から会議の目的である事項を記載した書面をもって招集の請求があったとき。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(3) </w:t>
            </w:r>
            <w:r>
              <w:rPr>
                <w:rFonts w:hint="eastAsia" w:ascii="ＭＳ 明朝" w:hAnsi="ＭＳ 明朝" w:eastAsia="ＭＳ 明朝"/>
                <w:kern w:val="0"/>
                <w:sz w:val="21"/>
              </w:rPr>
              <w:t>第</w:t>
            </w:r>
            <w:r>
              <w:rPr>
                <w:rFonts w:hint="eastAsia" w:ascii="ＭＳ 明朝" w:hAnsi="ＭＳ 明朝" w:eastAsia="ＭＳ 明朝"/>
                <w:kern w:val="0"/>
                <w:sz w:val="21"/>
              </w:rPr>
              <w:t>14</w:t>
            </w:r>
            <w:r>
              <w:rPr>
                <w:rFonts w:hint="eastAsia" w:ascii="ＭＳ 明朝" w:hAnsi="ＭＳ 明朝" w:eastAsia="ＭＳ 明朝"/>
                <w:kern w:val="0"/>
                <w:sz w:val="21"/>
              </w:rPr>
              <w:t>条第５項第５号の規定により、監事から招集の請求があったとき。</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（招集）</w:t>
            </w:r>
            <w:r>
              <w:rPr>
                <w:rFonts w:hint="eastAsia" w:ascii="ＭＳ 明朝" w:hAnsi="ＭＳ 明朝" w:eastAsia="ＭＳ 明朝"/>
                <w:kern w:val="0"/>
                <w:sz w:val="21"/>
              </w:rPr>
              <w:t xml:space="preserve">  </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3</w:t>
            </w:r>
            <w:r>
              <w:rPr>
                <w:rFonts w:hint="eastAsia" w:ascii="ＭＳ 明朝" w:hAnsi="ＭＳ 明朝" w:eastAsia="ＭＳ 明朝"/>
                <w:kern w:val="0"/>
                <w:sz w:val="21"/>
              </w:rPr>
              <w:t>条　理事会は、理事長が招集する。</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２　理事長は、前条第２号及び第３号の規定による請求があったときは、その日から〔　〕日以内に理事会を招集しなければならない。</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３　理事会を招集するときは、会議の日時、場所、目的及び審議事項を記載した書面をもって、少なくとも〔　〕日前までに通知しなければならない。</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（議長）</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4</w:t>
            </w:r>
            <w:r>
              <w:rPr>
                <w:rFonts w:hint="eastAsia" w:ascii="ＭＳ 明朝" w:hAnsi="ＭＳ 明朝" w:eastAsia="ＭＳ 明朝"/>
                <w:kern w:val="0"/>
                <w:sz w:val="21"/>
              </w:rPr>
              <w:t>条　理事会の議長は、理事長がこれに当たる。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（議決）</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5</w:t>
            </w:r>
            <w:r>
              <w:rPr>
                <w:rFonts w:hint="eastAsia" w:ascii="ＭＳ 明朝" w:hAnsi="ＭＳ 明朝" w:eastAsia="ＭＳ 明朝"/>
                <w:kern w:val="0"/>
                <w:sz w:val="21"/>
              </w:rPr>
              <w:t>条　理事会における議決事項は、第</w:t>
            </w:r>
            <w:r>
              <w:rPr>
                <w:rFonts w:hint="eastAsia" w:ascii="ＭＳ 明朝" w:hAnsi="ＭＳ 明朝" w:eastAsia="ＭＳ 明朝"/>
                <w:kern w:val="0"/>
                <w:sz w:val="21"/>
              </w:rPr>
              <w:t>3</w:t>
            </w:r>
            <w:r>
              <w:rPr>
                <w:rFonts w:hint="default" w:ascii="ＭＳ 明朝" w:hAnsi="ＭＳ 明朝" w:eastAsia="ＭＳ 明朝"/>
                <w:kern w:val="0"/>
                <w:sz w:val="21"/>
              </w:rPr>
              <w:t>3</w:t>
            </w:r>
            <w:r>
              <w:rPr>
                <w:rFonts w:hint="eastAsia" w:ascii="ＭＳ 明朝" w:hAnsi="ＭＳ 明朝" w:eastAsia="ＭＳ 明朝"/>
                <w:kern w:val="0"/>
                <w:sz w:val="21"/>
              </w:rPr>
              <w:t>条第３項の規定によってあらかじめ通知した事項とする。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２　理事会の議事は、理事総数の過半数をもって決し、可否同数のときは、議長の決するところによる。</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（表決権等）</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6</w:t>
            </w:r>
            <w:r>
              <w:rPr>
                <w:rFonts w:hint="eastAsia" w:ascii="ＭＳ 明朝" w:hAnsi="ＭＳ 明朝" w:eastAsia="ＭＳ 明朝"/>
                <w:kern w:val="0"/>
                <w:sz w:val="21"/>
              </w:rPr>
              <w:t>条　各理事の表決権は、平等なるものとする。</w:t>
            </w:r>
          </w:p>
          <w:p>
            <w:pPr>
              <w:pStyle w:val="0"/>
              <w:widowControl w:val="0"/>
              <w:suppressAutoHyphens w:val="1"/>
              <w:autoSpaceDE w:val="0"/>
              <w:autoSpaceDN w:val="0"/>
              <w:ind w:left="210" w:hanging="210" w:hangingChars="10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２　やむを得ない理由のため理事会に出席できない理事は、あらかじめ通知された事項について書面又は電子メールをもって表決することができる。</w:t>
            </w:r>
          </w:p>
          <w:p>
            <w:pPr>
              <w:pStyle w:val="0"/>
              <w:widowControl w:val="0"/>
              <w:suppressAutoHyphens w:val="1"/>
              <w:autoSpaceDE w:val="0"/>
              <w:autoSpaceDN w:val="0"/>
              <w:ind w:left="210" w:hanging="210" w:hangingChars="10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３　前項の規定により表決した理事は、次条第１項第２号の適用については、理事会に出席したものとみなす。</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４　理事会の議決について、特別の利害関係を有する理事は、その議事の議決に加わることができない。</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（議事録）</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7</w:t>
            </w:r>
            <w:r>
              <w:rPr>
                <w:rFonts w:hint="eastAsia" w:ascii="ＭＳ 明朝" w:hAnsi="ＭＳ 明朝" w:eastAsia="ＭＳ 明朝"/>
                <w:kern w:val="0"/>
                <w:sz w:val="21"/>
              </w:rPr>
              <w:t>条　理事会の議事については、次の事項を記載した議事録を作成しなければならない。</w:t>
            </w:r>
          </w:p>
          <w:p>
            <w:pPr>
              <w:pStyle w:val="0"/>
              <w:widowControl w:val="0"/>
              <w:suppressAutoHyphens w:val="1"/>
              <w:autoSpaceDE w:val="0"/>
              <w:autoSpaceDN w:val="0"/>
              <w:ind w:left="195"/>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xml:space="preserve">(1) </w:t>
            </w:r>
            <w:r>
              <w:rPr>
                <w:rFonts w:hint="eastAsia" w:ascii="ＭＳ 明朝" w:hAnsi="ＭＳ 明朝" w:eastAsia="ＭＳ 明朝"/>
                <w:kern w:val="0"/>
                <w:sz w:val="21"/>
              </w:rPr>
              <w:t>日時及び場所</w:t>
            </w:r>
          </w:p>
          <w:p>
            <w:pPr>
              <w:pStyle w:val="0"/>
              <w:widowControl w:val="0"/>
              <w:suppressAutoHyphens w:val="1"/>
              <w:autoSpaceDE w:val="0"/>
              <w:autoSpaceDN w:val="0"/>
              <w:ind w:left="195"/>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xml:space="preserve">(2) </w:t>
            </w:r>
            <w:r>
              <w:rPr>
                <w:rFonts w:hint="eastAsia" w:ascii="ＭＳ 明朝" w:hAnsi="ＭＳ 明朝" w:eastAsia="ＭＳ 明朝"/>
                <w:kern w:val="0"/>
                <w:sz w:val="21"/>
              </w:rPr>
              <w:t>理事総数、出席者数及び出席者氏名（書面又は電子メールによる表決者にあっては、その旨を付記すること。）</w:t>
            </w:r>
          </w:p>
          <w:p>
            <w:pPr>
              <w:pStyle w:val="0"/>
              <w:widowControl w:val="0"/>
              <w:suppressAutoHyphens w:val="1"/>
              <w:autoSpaceDE w:val="0"/>
              <w:autoSpaceDN w:val="0"/>
              <w:ind w:left="195"/>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xml:space="preserve">(3) </w:t>
            </w:r>
            <w:r>
              <w:rPr>
                <w:rFonts w:hint="eastAsia" w:ascii="ＭＳ 明朝" w:hAnsi="ＭＳ 明朝" w:eastAsia="ＭＳ 明朝"/>
                <w:kern w:val="0"/>
                <w:sz w:val="21"/>
              </w:rPr>
              <w:t>審議事項</w:t>
            </w:r>
          </w:p>
          <w:p>
            <w:pPr>
              <w:pStyle w:val="0"/>
              <w:widowControl w:val="0"/>
              <w:suppressAutoHyphens w:val="1"/>
              <w:autoSpaceDE w:val="0"/>
              <w:autoSpaceDN w:val="0"/>
              <w:ind w:left="195"/>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xml:space="preserve">(4) </w:t>
            </w:r>
            <w:r>
              <w:rPr>
                <w:rFonts w:hint="eastAsia" w:ascii="ＭＳ 明朝" w:hAnsi="ＭＳ 明朝" w:eastAsia="ＭＳ 明朝"/>
                <w:kern w:val="0"/>
                <w:sz w:val="21"/>
              </w:rPr>
              <w:t>議事の経過の概要及び議決の結果</w:t>
            </w:r>
          </w:p>
          <w:p>
            <w:pPr>
              <w:pStyle w:val="0"/>
              <w:widowControl w:val="0"/>
              <w:suppressAutoHyphens w:val="1"/>
              <w:autoSpaceDE w:val="0"/>
              <w:autoSpaceDN w:val="0"/>
              <w:ind w:left="195"/>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xml:space="preserve">(5) </w:t>
            </w:r>
            <w:r>
              <w:rPr>
                <w:rFonts w:hint="eastAsia" w:ascii="ＭＳ 明朝" w:hAnsi="ＭＳ 明朝" w:eastAsia="ＭＳ 明朝"/>
                <w:kern w:val="0"/>
                <w:sz w:val="21"/>
              </w:rPr>
              <w:t>議事録署名人の選任に関する事項</w:t>
            </w:r>
          </w:p>
          <w:p>
            <w:pPr>
              <w:pStyle w:val="0"/>
              <w:widowControl w:val="0"/>
              <w:suppressAutoHyphens w:val="1"/>
              <w:autoSpaceDE w:val="0"/>
              <w:autoSpaceDN w:val="0"/>
              <w:ind w:left="210" w:hanging="210" w:hangingChars="10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２　議事録には、議長及びその会議において選任された議事録署名人１人以上が</w:t>
            </w:r>
            <w:r>
              <w:rPr>
                <w:rFonts w:hint="eastAsia" w:ascii="ＭＳ 明朝" w:hAnsi="ＭＳ 明朝" w:eastAsia="ＭＳ 明朝"/>
                <w:color w:val="FF0000"/>
                <w:kern w:val="0"/>
                <w:sz w:val="21"/>
              </w:rPr>
              <w:t>署名</w:t>
            </w:r>
            <w:r>
              <w:rPr>
                <w:rFonts w:hint="eastAsia" w:ascii="ＭＳ 明朝" w:hAnsi="ＭＳ 明朝" w:eastAsia="ＭＳ 明朝"/>
                <w:kern w:val="0"/>
                <w:sz w:val="21"/>
              </w:rPr>
              <w:t>しなければならない。</w:t>
            </w:r>
          </w:p>
          <w:p>
            <w:pPr>
              <w:pStyle w:val="0"/>
              <w:widowControl w:val="0"/>
              <w:suppressAutoHyphens w:val="1"/>
              <w:autoSpaceDE w:val="0"/>
              <w:autoSpaceDN w:val="0"/>
              <w:jc w:val="left"/>
              <w:textAlignment w:val="baseline"/>
              <w:rPr>
                <w:rFonts w:hint="default" w:ascii="ＭＳ 明朝" w:hAnsi="ＭＳ 明朝" w:eastAsia="ＭＳ 明朝"/>
                <w:kern w:val="0"/>
                <w:sz w:val="21"/>
              </w:rPr>
            </w:pP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ゴシック" w:hAnsi="ＭＳ ゴシック" w:eastAsia="ＭＳ ゴシック"/>
                <w:b w:val="1"/>
                <w:kern w:val="0"/>
                <w:sz w:val="21"/>
              </w:rPr>
              <w:t>第７章　資産及び会計</w:t>
            </w:r>
            <w:r>
              <w:rPr>
                <w:rFonts w:hint="eastAsia" w:ascii="ＭＳ 明朝" w:hAnsi="ＭＳ 明朝" w:eastAsia="ＭＳ 明朝"/>
                <w:kern w:val="0"/>
                <w:sz w:val="21"/>
              </w:rPr>
              <w:t>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（資産の構成）</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w:t>
            </w:r>
            <w:r>
              <w:rPr>
                <w:rFonts w:hint="default" w:ascii="ＭＳ 明朝" w:hAnsi="ＭＳ 明朝" w:eastAsia="ＭＳ 明朝"/>
                <w:kern w:val="0"/>
                <w:sz w:val="21"/>
              </w:rPr>
              <w:t>8</w:t>
            </w:r>
            <w:r>
              <w:rPr>
                <w:rFonts w:hint="eastAsia" w:ascii="ＭＳ 明朝" w:hAnsi="ＭＳ 明朝" w:eastAsia="ＭＳ 明朝"/>
                <w:kern w:val="0"/>
                <w:sz w:val="21"/>
              </w:rPr>
              <w:t>条　この法人の資産は、次の各号に掲げるものをもって構成する。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(1) </w:t>
            </w:r>
            <w:r>
              <w:rPr>
                <w:rFonts w:hint="eastAsia" w:ascii="ＭＳ 明朝" w:hAnsi="ＭＳ 明朝" w:eastAsia="ＭＳ 明朝"/>
                <w:kern w:val="0"/>
                <w:sz w:val="21"/>
              </w:rPr>
              <w:t>設立の時の財産目録に記載された資産</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入会金及び会費</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(3) </w:t>
            </w:r>
            <w:r>
              <w:rPr>
                <w:rFonts w:hint="eastAsia" w:ascii="ＭＳ 明朝" w:hAnsi="ＭＳ 明朝" w:eastAsia="ＭＳ 明朝"/>
                <w:kern w:val="0"/>
                <w:sz w:val="21"/>
              </w:rPr>
              <w:t>寄附金品</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(4) </w:t>
            </w:r>
            <w:r>
              <w:rPr>
                <w:rFonts w:hint="eastAsia" w:ascii="ＭＳ 明朝" w:hAnsi="ＭＳ 明朝" w:eastAsia="ＭＳ 明朝"/>
                <w:kern w:val="0"/>
                <w:sz w:val="21"/>
              </w:rPr>
              <w:t>財産から生じる収益</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(5) </w:t>
            </w:r>
            <w:r>
              <w:rPr>
                <w:rFonts w:hint="eastAsia" w:ascii="ＭＳ 明朝" w:hAnsi="ＭＳ 明朝" w:eastAsia="ＭＳ 明朝"/>
                <w:kern w:val="0"/>
                <w:sz w:val="21"/>
              </w:rPr>
              <w:t>事業に伴う収益</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(6) </w:t>
            </w:r>
            <w:r>
              <w:rPr>
                <w:rFonts w:hint="eastAsia" w:ascii="ＭＳ 明朝" w:hAnsi="ＭＳ 明朝" w:eastAsia="ＭＳ 明朝"/>
                <w:kern w:val="0"/>
                <w:sz w:val="21"/>
              </w:rPr>
              <w:t>その他の収益</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（資産の区分）</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39</w:t>
            </w:r>
            <w:r>
              <w:rPr>
                <w:rFonts w:hint="eastAsia" w:ascii="ＭＳ 明朝" w:hAnsi="ＭＳ 明朝" w:eastAsia="ＭＳ 明朝"/>
                <w:kern w:val="0"/>
                <w:sz w:val="21"/>
              </w:rPr>
              <w:t>条　この法人の資産は、これを分けて特定非営利活動に係る事業に関する資産及びその他の事業に関する資産の２種とする。</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（資産の管理）</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0</w:t>
            </w:r>
            <w:r>
              <w:rPr>
                <w:rFonts w:hint="eastAsia" w:ascii="ＭＳ 明朝" w:hAnsi="ＭＳ 明朝" w:eastAsia="ＭＳ 明朝"/>
                <w:kern w:val="0"/>
                <w:sz w:val="21"/>
              </w:rPr>
              <w:t>条　この法人の資産は、理事長が管理し、その方法は、総会の議決を経て、理事長が別に定める。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（会計の原則）</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1</w:t>
            </w:r>
            <w:r>
              <w:rPr>
                <w:rFonts w:hint="eastAsia" w:ascii="ＭＳ 明朝" w:hAnsi="ＭＳ 明朝" w:eastAsia="ＭＳ 明朝"/>
                <w:kern w:val="0"/>
                <w:sz w:val="21"/>
              </w:rPr>
              <w:t>条　この法人の会計は、法第</w:t>
            </w:r>
            <w:r>
              <w:rPr>
                <w:rFonts w:hint="eastAsia" w:ascii="ＭＳ 明朝" w:hAnsi="ＭＳ 明朝" w:eastAsia="ＭＳ 明朝"/>
                <w:kern w:val="0"/>
                <w:sz w:val="21"/>
              </w:rPr>
              <w:t>27</w:t>
            </w:r>
            <w:r>
              <w:rPr>
                <w:rFonts w:hint="eastAsia" w:ascii="ＭＳ 明朝" w:hAnsi="ＭＳ 明朝" w:eastAsia="ＭＳ 明朝"/>
                <w:kern w:val="0"/>
                <w:sz w:val="21"/>
              </w:rPr>
              <w:t>条各号に掲げる原則に従って行うものとする。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（会計の区分）</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2</w:t>
            </w:r>
            <w:r>
              <w:rPr>
                <w:rFonts w:hint="eastAsia" w:ascii="ＭＳ 明朝" w:hAnsi="ＭＳ 明朝" w:eastAsia="ＭＳ 明朝"/>
                <w:kern w:val="0"/>
                <w:sz w:val="21"/>
              </w:rPr>
              <w:t>条　この法人の会計は、これを分けて特定非営利活動に係る事業に関する会計及びその他の事業に関する会計の２種とする。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（事業計画及び予算）</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3</w:t>
            </w:r>
            <w:r>
              <w:rPr>
                <w:rFonts w:hint="eastAsia" w:ascii="ＭＳ 明朝" w:hAnsi="ＭＳ 明朝" w:eastAsia="ＭＳ 明朝"/>
                <w:kern w:val="0"/>
                <w:sz w:val="21"/>
              </w:rPr>
              <w:t>条　この法人の事業計画及びこれに伴う活動予算は、理事長が作成し、総会の議決を経なければならない。</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（暫定予算）</w:t>
            </w:r>
          </w:p>
          <w:p>
            <w:pPr>
              <w:pStyle w:val="0"/>
              <w:widowControl w:val="0"/>
              <w:suppressAutoHyphens w:val="1"/>
              <w:autoSpaceDE w:val="0"/>
              <w:autoSpaceDN w:val="0"/>
              <w:ind w:left="210" w:hanging="210" w:hangingChars="10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4</w:t>
            </w:r>
            <w:r>
              <w:rPr>
                <w:rFonts w:hint="eastAsia" w:ascii="ＭＳ 明朝" w:hAnsi="ＭＳ 明朝" w:eastAsia="ＭＳ 明朝"/>
                <w:kern w:val="0"/>
                <w:sz w:val="21"/>
              </w:rPr>
              <w:t>条　前条の規定にかかわらず、やむを得ない理由により予算が成立しないときは、理事長は、理事会の議決を経て、予算成立の日まで前事業年度の予算に準じ収益費用を講じることができる。</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２　前項の収益費用は、新たに成立した予算の収益費用とみなす。</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　（予算の追加及び更正）</w:t>
            </w:r>
          </w:p>
          <w:p>
            <w:pPr>
              <w:pStyle w:val="0"/>
              <w:widowControl w:val="0"/>
              <w:suppressAutoHyphens w:val="1"/>
              <w:autoSpaceDE w:val="0"/>
              <w:autoSpaceDN w:val="0"/>
              <w:ind w:left="210" w:hanging="210" w:hangingChars="100"/>
              <w:jc w:val="left"/>
              <w:textAlignment w:val="baseline"/>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5</w:t>
            </w:r>
            <w:r>
              <w:rPr>
                <w:rFonts w:hint="eastAsia" w:ascii="ＭＳ 明朝" w:hAnsi="ＭＳ 明朝" w:eastAsia="ＭＳ 明朝"/>
                <w:kern w:val="0"/>
                <w:sz w:val="21"/>
              </w:rPr>
              <w:t>条　予算議決後にやむを得ない事由が生じたときは、総会の議決を経て、既定予算の追加又は更正をすることができる。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（事業報告及び決算）　</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6</w:t>
            </w:r>
            <w:r>
              <w:rPr>
                <w:rFonts w:hint="eastAsia" w:ascii="ＭＳ 明朝" w:hAnsi="ＭＳ 明朝" w:eastAsia="ＭＳ 明朝"/>
                <w:kern w:val="0"/>
                <w:sz w:val="21"/>
              </w:rPr>
              <w:t>条　この法人の事業報告書、活動計算書、貸借対照表及び財産目録等の決算に関する書類は、毎事業年度終了後、速やかに、理事長が作成し、監事の監査を受け、総会の議決を経なければならない。</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２　決算上剰余金を生じたときは、次事業年度に繰り越すものとする。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（事業年度）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7</w:t>
            </w:r>
            <w:r>
              <w:rPr>
                <w:rFonts w:hint="eastAsia" w:ascii="ＭＳ 明朝" w:hAnsi="ＭＳ 明朝" w:eastAsia="ＭＳ 明朝"/>
                <w:kern w:val="0"/>
                <w:sz w:val="21"/>
              </w:rPr>
              <w:t>条　この法人の事業年度は、毎年〔　〕月〔　〕日に始まり翌年〔　〕月〔　〕日に終わる。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（臨機の措置）</w:t>
            </w:r>
          </w:p>
          <w:p>
            <w:pPr>
              <w:pStyle w:val="0"/>
              <w:widowControl w:val="0"/>
              <w:autoSpaceDE w:val="0"/>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default" w:ascii="ＭＳ 明朝" w:hAnsi="ＭＳ 明朝" w:eastAsia="ＭＳ 明朝"/>
                <w:kern w:val="0"/>
                <w:sz w:val="21"/>
              </w:rPr>
              <w:t>8</w:t>
            </w:r>
            <w:r>
              <w:rPr>
                <w:rFonts w:hint="eastAsia" w:ascii="ＭＳ 明朝" w:hAnsi="ＭＳ 明朝" w:eastAsia="ＭＳ 明朝"/>
                <w:kern w:val="0"/>
                <w:sz w:val="21"/>
              </w:rPr>
              <w:t>条　予算をもって定めるもののほか、借入金の借入れその他新たな義務の負担をし、又は権利の放棄をしようとするときは、総会の議決を経なければならない。</w:t>
            </w:r>
          </w:p>
          <w:p>
            <w:pPr>
              <w:pStyle w:val="0"/>
              <w:widowControl w:val="0"/>
              <w:autoSpaceDE w:val="0"/>
              <w:autoSpaceDN w:val="0"/>
              <w:jc w:val="left"/>
              <w:rPr>
                <w:rFonts w:hint="eastAsia" w:ascii="HG丸ｺﾞｼｯｸM-PRO" w:hAnsi="HG丸ｺﾞｼｯｸM-PRO" w:eastAsia="ＭＳ 明朝"/>
                <w:kern w:val="0"/>
                <w:sz w:val="21"/>
              </w:rPr>
            </w:pP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w:t>
            </w:r>
            <w:r>
              <w:rPr>
                <w:rFonts w:hint="eastAsia" w:ascii="ＭＳ ゴシック" w:hAnsi="ＭＳ ゴシック" w:eastAsia="ＭＳ ゴシック"/>
                <w:b w:val="1"/>
                <w:kern w:val="0"/>
                <w:sz w:val="21"/>
              </w:rPr>
              <w:t>第８章　定款の変更、解散及び合併</w:t>
            </w:r>
            <w:r>
              <w:rPr>
                <w:rFonts w:hint="eastAsia" w:ascii="ＭＳ 明朝" w:hAnsi="ＭＳ 明朝" w:eastAsia="ＭＳ 明朝"/>
                <w:kern w:val="0"/>
                <w:sz w:val="21"/>
              </w:rPr>
              <w:t>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（定款の変更）　</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49</w:t>
            </w:r>
            <w:r>
              <w:rPr>
                <w:rFonts w:hint="eastAsia" w:ascii="ＭＳ 明朝" w:hAnsi="ＭＳ 明朝" w:eastAsia="ＭＳ 明朝"/>
                <w:kern w:val="0"/>
                <w:sz w:val="21"/>
              </w:rPr>
              <w:t>条　この法人が定款を変更しようとするときは、総会に出席した正会員の〔　〕分の〔　〕以上の多数による議決を経、かつ、法第</w:t>
            </w:r>
            <w:r>
              <w:rPr>
                <w:rFonts w:hint="eastAsia" w:ascii="ＭＳ 明朝" w:hAnsi="ＭＳ 明朝" w:eastAsia="ＭＳ 明朝"/>
                <w:kern w:val="0"/>
                <w:sz w:val="21"/>
              </w:rPr>
              <w:t>25</w:t>
            </w:r>
            <w:r>
              <w:rPr>
                <w:rFonts w:hint="eastAsia" w:ascii="ＭＳ 明朝" w:hAnsi="ＭＳ 明朝" w:eastAsia="ＭＳ 明朝"/>
                <w:kern w:val="0"/>
                <w:sz w:val="21"/>
              </w:rPr>
              <w:t>条第３項に規定する以下の事項を変更する場合、所轄庁の認証を得なければならない。　</w:t>
            </w:r>
          </w:p>
          <w:p>
            <w:pPr>
              <w:pStyle w:val="0"/>
              <w:widowControl w:val="0"/>
              <w:ind w:firstLine="206" w:firstLineChars="98"/>
              <w:jc w:val="both"/>
              <w:rPr>
                <w:rFonts w:hint="eastAsia" w:ascii="ＭＳ 明朝" w:hAnsi="ＭＳ 明朝" w:eastAsia="ＭＳ 明朝"/>
                <w:kern w:val="2"/>
                <w:sz w:val="21"/>
              </w:rPr>
            </w:pPr>
            <w:r>
              <w:rPr>
                <w:rFonts w:hint="eastAsia" w:ascii="ＭＳ 明朝" w:hAnsi="ＭＳ 明朝" w:eastAsia="ＭＳ 明朝"/>
                <w:kern w:val="2"/>
                <w:sz w:val="21"/>
              </w:rPr>
              <w:t xml:space="preserve">(1) </w:t>
            </w:r>
            <w:r>
              <w:rPr>
                <w:rFonts w:hint="eastAsia" w:ascii="ＭＳ 明朝" w:hAnsi="ＭＳ 明朝" w:eastAsia="ＭＳ 明朝"/>
                <w:kern w:val="2"/>
                <w:sz w:val="21"/>
              </w:rPr>
              <w:t>目的</w:t>
            </w:r>
          </w:p>
          <w:p>
            <w:pPr>
              <w:pStyle w:val="0"/>
              <w:widowControl w:val="0"/>
              <w:ind w:firstLine="210" w:firstLineChars="100"/>
              <w:jc w:val="both"/>
              <w:rPr>
                <w:rFonts w:hint="eastAsia" w:ascii="ＭＳ 明朝" w:hAnsi="ＭＳ 明朝" w:eastAsia="ＭＳ 明朝"/>
                <w:kern w:val="2"/>
                <w:sz w:val="21"/>
              </w:rPr>
            </w:pPr>
            <w:r>
              <w:rPr>
                <w:rFonts w:hint="eastAsia" w:ascii="ＭＳ 明朝" w:hAnsi="ＭＳ 明朝" w:eastAsia="ＭＳ 明朝"/>
                <w:kern w:val="2"/>
                <w:sz w:val="21"/>
              </w:rPr>
              <w:t xml:space="preserve">(2) </w:t>
            </w:r>
            <w:r>
              <w:rPr>
                <w:rFonts w:hint="eastAsia" w:ascii="ＭＳ 明朝" w:hAnsi="ＭＳ 明朝" w:eastAsia="ＭＳ 明朝"/>
                <w:kern w:val="2"/>
                <w:sz w:val="21"/>
              </w:rPr>
              <w:t>名称</w:t>
            </w:r>
          </w:p>
          <w:p>
            <w:pPr>
              <w:pStyle w:val="0"/>
              <w:widowControl w:val="0"/>
              <w:autoSpaceDE w:val="0"/>
              <w:autoSpaceDN w:val="0"/>
              <w:jc w:val="left"/>
              <w:rPr>
                <w:rFonts w:hint="eastAsia" w:ascii="ＭＳ 明朝" w:hAnsi="ＭＳ 明朝" w:eastAsia="ＭＳ 明朝"/>
                <w:kern w:val="2"/>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(3) </w:t>
            </w:r>
            <w:r>
              <w:rPr>
                <w:rFonts w:hint="eastAsia" w:ascii="ＭＳ 明朝" w:hAnsi="ＭＳ 明朝" w:eastAsia="ＭＳ 明朝"/>
                <w:kern w:val="2"/>
                <w:sz w:val="21"/>
              </w:rPr>
              <w:t>その行う特定非営利活動の種類及び当該特定非営利活動に係る事業の種類</w:t>
            </w:r>
          </w:p>
          <w:p>
            <w:pPr>
              <w:pStyle w:val="0"/>
              <w:widowControl w:val="0"/>
              <w:ind w:left="496" w:leftChars="86" w:hanging="315" w:hangingChars="150"/>
              <w:jc w:val="both"/>
              <w:rPr>
                <w:rFonts w:hint="eastAsia" w:ascii="ＭＳ 明朝" w:hAnsi="ＭＳ 明朝" w:eastAsia="ＭＳ 明朝"/>
                <w:kern w:val="2"/>
                <w:sz w:val="21"/>
              </w:rPr>
            </w:pPr>
            <w:r>
              <w:rPr>
                <w:rFonts w:hint="eastAsia" w:ascii="ＭＳ 明朝" w:hAnsi="ＭＳ 明朝" w:eastAsia="ＭＳ 明朝"/>
                <w:kern w:val="2"/>
                <w:sz w:val="21"/>
              </w:rPr>
              <w:t xml:space="preserve">(4) </w:t>
            </w:r>
            <w:r>
              <w:rPr>
                <w:rFonts w:hint="eastAsia" w:ascii="ＭＳ 明朝" w:hAnsi="ＭＳ 明朝" w:eastAsia="ＭＳ 明朝"/>
                <w:kern w:val="2"/>
                <w:sz w:val="21"/>
              </w:rPr>
              <w:t>主たる事務所及びその他の事務所の所在地（所轄庁変更を伴うものに限る。）</w:t>
            </w:r>
          </w:p>
          <w:p>
            <w:pPr>
              <w:pStyle w:val="0"/>
              <w:widowControl w:val="0"/>
              <w:ind w:firstLine="210" w:firstLineChars="100"/>
              <w:jc w:val="both"/>
              <w:rPr>
                <w:rFonts w:hint="eastAsia" w:ascii="ＭＳ 明朝" w:hAnsi="ＭＳ 明朝" w:eastAsia="ＭＳ 明朝"/>
                <w:kern w:val="2"/>
                <w:sz w:val="21"/>
              </w:rPr>
            </w:pPr>
            <w:r>
              <w:rPr>
                <w:rFonts w:hint="eastAsia" w:ascii="ＭＳ 明朝" w:hAnsi="ＭＳ 明朝" w:eastAsia="ＭＳ 明朝"/>
                <w:kern w:val="2"/>
                <w:sz w:val="21"/>
              </w:rPr>
              <w:t xml:space="preserve">(5) </w:t>
            </w:r>
            <w:r>
              <w:rPr>
                <w:rFonts w:hint="eastAsia" w:ascii="ＭＳ 明朝" w:hAnsi="ＭＳ 明朝" w:eastAsia="ＭＳ 明朝"/>
                <w:kern w:val="2"/>
                <w:sz w:val="21"/>
              </w:rPr>
              <w:t>社員の資格の得喪に関する事項</w:t>
            </w:r>
          </w:p>
          <w:p>
            <w:pPr>
              <w:pStyle w:val="0"/>
              <w:widowControl w:val="0"/>
              <w:ind w:left="496" w:leftChars="86" w:hanging="315" w:hangingChars="150"/>
              <w:jc w:val="both"/>
              <w:rPr>
                <w:rFonts w:hint="eastAsia" w:ascii="ＭＳ 明朝" w:hAnsi="ＭＳ 明朝" w:eastAsia="ＭＳ 明朝"/>
                <w:kern w:val="2"/>
                <w:sz w:val="21"/>
              </w:rPr>
            </w:pPr>
            <w:r>
              <w:rPr>
                <w:rFonts w:hint="eastAsia" w:ascii="ＭＳ 明朝" w:hAnsi="ＭＳ 明朝" w:eastAsia="ＭＳ 明朝"/>
                <w:kern w:val="2"/>
                <w:sz w:val="21"/>
              </w:rPr>
              <w:t xml:space="preserve">(6) </w:t>
            </w:r>
            <w:r>
              <w:rPr>
                <w:rFonts w:hint="eastAsia" w:ascii="ＭＳ 明朝" w:hAnsi="ＭＳ 明朝" w:eastAsia="ＭＳ 明朝"/>
                <w:kern w:val="2"/>
                <w:sz w:val="21"/>
              </w:rPr>
              <w:t>役員に関する事項（役員の定数に関する事項を除く。）</w:t>
            </w:r>
          </w:p>
          <w:p>
            <w:pPr>
              <w:pStyle w:val="0"/>
              <w:widowControl w:val="0"/>
              <w:ind w:firstLine="210" w:firstLineChars="100"/>
              <w:jc w:val="both"/>
              <w:rPr>
                <w:rFonts w:hint="eastAsia" w:ascii="ＭＳ 明朝" w:hAnsi="ＭＳ 明朝" w:eastAsia="ＭＳ 明朝"/>
                <w:kern w:val="2"/>
                <w:sz w:val="21"/>
              </w:rPr>
            </w:pPr>
            <w:r>
              <w:rPr>
                <w:rFonts w:hint="eastAsia" w:ascii="ＭＳ 明朝" w:hAnsi="ＭＳ 明朝" w:eastAsia="ＭＳ 明朝"/>
                <w:kern w:val="2"/>
                <w:sz w:val="21"/>
              </w:rPr>
              <w:t xml:space="preserve">(7) </w:t>
            </w:r>
            <w:r>
              <w:rPr>
                <w:rFonts w:hint="eastAsia" w:ascii="ＭＳ 明朝" w:hAnsi="ＭＳ 明朝" w:eastAsia="ＭＳ 明朝"/>
                <w:kern w:val="2"/>
                <w:sz w:val="21"/>
              </w:rPr>
              <w:t>会議に関する事項</w:t>
            </w:r>
          </w:p>
          <w:p>
            <w:pPr>
              <w:pStyle w:val="0"/>
              <w:widowControl w:val="0"/>
              <w:ind w:left="494" w:leftChars="86" w:hanging="313" w:hangingChars="149"/>
              <w:jc w:val="both"/>
              <w:rPr>
                <w:rFonts w:hint="eastAsia" w:ascii="ＭＳ 明朝" w:hAnsi="ＭＳ 明朝" w:eastAsia="ＭＳ 明朝"/>
                <w:kern w:val="2"/>
                <w:sz w:val="21"/>
              </w:rPr>
            </w:pPr>
            <w:r>
              <w:rPr>
                <w:rFonts w:hint="eastAsia" w:ascii="ＭＳ 明朝" w:hAnsi="ＭＳ 明朝" w:eastAsia="ＭＳ 明朝"/>
                <w:kern w:val="2"/>
                <w:sz w:val="21"/>
              </w:rPr>
              <w:t xml:space="preserve">(8) </w:t>
            </w:r>
            <w:r>
              <w:rPr>
                <w:rFonts w:hint="eastAsia" w:ascii="ＭＳ 明朝" w:hAnsi="ＭＳ 明朝" w:eastAsia="ＭＳ 明朝"/>
                <w:kern w:val="2"/>
                <w:sz w:val="21"/>
              </w:rPr>
              <w:t>その他の事業を行う場合における、その種類その他当該その他の事業に関する事項</w:t>
            </w:r>
          </w:p>
          <w:p>
            <w:pPr>
              <w:pStyle w:val="0"/>
              <w:widowControl w:val="0"/>
              <w:ind w:firstLine="105" w:firstLineChars="50"/>
              <w:jc w:val="both"/>
              <w:rPr>
                <w:rFonts w:hint="eastAsia" w:ascii="ＭＳ 明朝" w:hAnsi="ＭＳ 明朝" w:eastAsia="ＭＳ 明朝"/>
                <w:kern w:val="2"/>
                <w:sz w:val="21"/>
              </w:rPr>
            </w:pPr>
            <w:r>
              <w:rPr>
                <w:rFonts w:hint="eastAsia" w:ascii="ＭＳ 明朝" w:hAnsi="ＭＳ 明朝" w:eastAsia="ＭＳ 明朝"/>
                <w:kern w:val="2"/>
                <w:sz w:val="21"/>
              </w:rPr>
              <w:t xml:space="preserve"> (9) </w:t>
            </w:r>
            <w:r>
              <w:rPr>
                <w:rFonts w:hint="eastAsia" w:ascii="ＭＳ 明朝" w:hAnsi="ＭＳ 明朝" w:eastAsia="ＭＳ 明朝"/>
                <w:kern w:val="2"/>
                <w:sz w:val="21"/>
              </w:rPr>
              <w:t>解散に関する事項（残余財産の帰属すべき事項に限る。）</w:t>
            </w:r>
          </w:p>
          <w:p>
            <w:pPr>
              <w:pStyle w:val="0"/>
              <w:widowControl w:val="0"/>
              <w:autoSpaceDE w:val="0"/>
              <w:autoSpaceDN w:val="0"/>
              <w:ind w:firstLine="103" w:firstLineChars="49"/>
              <w:jc w:val="left"/>
              <w:rPr>
                <w:rFonts w:hint="default" w:ascii="ＭＳ 明朝" w:hAnsi="ＭＳ 明朝" w:eastAsia="ＭＳ 明朝"/>
                <w:kern w:val="0"/>
                <w:sz w:val="21"/>
              </w:rPr>
            </w:pPr>
            <w:r>
              <w:rPr>
                <w:rFonts w:hint="eastAsia" w:ascii="ＭＳ 明朝" w:hAnsi="ＭＳ 明朝" w:eastAsia="ＭＳ 明朝"/>
                <w:kern w:val="2"/>
                <w:sz w:val="21"/>
              </w:rPr>
              <w:t>（</w:t>
            </w:r>
            <w:r>
              <w:rPr>
                <w:rFonts w:hint="eastAsia" w:ascii="ＭＳ 明朝" w:hAnsi="ＭＳ 明朝" w:eastAsia="ＭＳ 明朝"/>
                <w:kern w:val="2"/>
                <w:sz w:val="21"/>
              </w:rPr>
              <w:t>10</w:t>
            </w:r>
            <w:r>
              <w:rPr>
                <w:rFonts w:hint="eastAsia" w:ascii="ＭＳ 明朝" w:hAnsi="ＭＳ 明朝" w:eastAsia="ＭＳ 明朝"/>
                <w:kern w:val="2"/>
                <w:sz w:val="21"/>
              </w:rPr>
              <w:t>）定款の変更に関する事項</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（解散）</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5</w:t>
            </w:r>
            <w:r>
              <w:rPr>
                <w:rFonts w:hint="default" w:ascii="ＭＳ 明朝" w:hAnsi="ＭＳ 明朝" w:eastAsia="ＭＳ 明朝"/>
                <w:kern w:val="0"/>
                <w:sz w:val="21"/>
              </w:rPr>
              <w:t>0</w:t>
            </w:r>
            <w:r>
              <w:rPr>
                <w:rFonts w:hint="eastAsia" w:ascii="ＭＳ 明朝" w:hAnsi="ＭＳ 明朝" w:eastAsia="ＭＳ 明朝"/>
                <w:kern w:val="0"/>
                <w:sz w:val="21"/>
              </w:rPr>
              <w:t>条　この法人は、次に掲げる事由により解散する。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(1) </w:t>
            </w:r>
            <w:r>
              <w:rPr>
                <w:rFonts w:hint="eastAsia" w:ascii="ＭＳ 明朝" w:hAnsi="ＭＳ 明朝" w:eastAsia="ＭＳ 明朝"/>
                <w:kern w:val="0"/>
                <w:sz w:val="21"/>
              </w:rPr>
              <w:t>総会の決議</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目的とする特定非営利活動に係る事業の成功の不能</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(3) </w:t>
            </w:r>
            <w:r>
              <w:rPr>
                <w:rFonts w:hint="eastAsia" w:ascii="ＭＳ 明朝" w:hAnsi="ＭＳ 明朝" w:eastAsia="ＭＳ 明朝"/>
                <w:kern w:val="0"/>
                <w:sz w:val="21"/>
              </w:rPr>
              <w:t>正会員の欠亡</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(4) </w:t>
            </w:r>
            <w:r>
              <w:rPr>
                <w:rFonts w:hint="eastAsia" w:ascii="ＭＳ 明朝" w:hAnsi="ＭＳ 明朝" w:eastAsia="ＭＳ 明朝"/>
                <w:kern w:val="0"/>
                <w:sz w:val="21"/>
              </w:rPr>
              <w:t>合併　</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(5) </w:t>
            </w:r>
            <w:r>
              <w:rPr>
                <w:rFonts w:hint="eastAsia" w:ascii="ＭＳ 明朝" w:hAnsi="ＭＳ 明朝" w:eastAsia="ＭＳ 明朝"/>
                <w:kern w:val="0"/>
                <w:sz w:val="21"/>
              </w:rPr>
              <w:t>破産手続開始の決定</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(6) </w:t>
            </w:r>
            <w:r>
              <w:rPr>
                <w:rFonts w:hint="eastAsia" w:ascii="ＭＳ 明朝" w:hAnsi="ＭＳ 明朝" w:eastAsia="ＭＳ 明朝"/>
                <w:kern w:val="0"/>
                <w:sz w:val="21"/>
              </w:rPr>
              <w:t>所轄庁による設立の認証の取消し</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２　前項第１号の事由によりこの法人が解散するときは、正会員総数の〔　〕分の〔　〕以上の承諾を得なければならない。</w:t>
            </w:r>
          </w:p>
          <w:p>
            <w:pPr>
              <w:pStyle w:val="0"/>
              <w:widowControl w:val="0"/>
              <w:autoSpaceD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３　第１項第２号の事由により解散するときは、所轄庁の認定を得なければならない。</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（残余財産の帰属）</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5</w:t>
            </w:r>
            <w:r>
              <w:rPr>
                <w:rFonts w:hint="default" w:ascii="ＭＳ 明朝" w:hAnsi="ＭＳ 明朝" w:eastAsia="ＭＳ 明朝"/>
                <w:kern w:val="0"/>
                <w:sz w:val="21"/>
              </w:rPr>
              <w:t>1</w:t>
            </w:r>
            <w:r>
              <w:rPr>
                <w:rFonts w:hint="eastAsia" w:ascii="ＭＳ 明朝" w:hAnsi="ＭＳ 明朝" w:eastAsia="ＭＳ 明朝"/>
                <w:kern w:val="0"/>
                <w:sz w:val="21"/>
              </w:rPr>
              <w:t>条　この法人が解散（合併又は破産手続開始の決定による解散を除く。）したときに残存する財産は、法第</w:t>
            </w:r>
            <w:r>
              <w:rPr>
                <w:rFonts w:hint="eastAsia" w:ascii="ＭＳ 明朝" w:hAnsi="ＭＳ 明朝" w:eastAsia="ＭＳ 明朝"/>
                <w:kern w:val="0"/>
                <w:sz w:val="21"/>
              </w:rPr>
              <w:t>11</w:t>
            </w:r>
            <w:r>
              <w:rPr>
                <w:rFonts w:hint="eastAsia" w:ascii="ＭＳ 明朝" w:hAnsi="ＭＳ 明朝" w:eastAsia="ＭＳ 明朝"/>
                <w:kern w:val="0"/>
                <w:sz w:val="21"/>
              </w:rPr>
              <w:t>条第３項に掲げる者のうち、総会で</w:t>
            </w:r>
            <w:r>
              <w:rPr>
                <w:rFonts w:hint="default" w:ascii="ＭＳ 明朝" w:hAnsi="ＭＳ 明朝" w:eastAsia="ＭＳ 明朝"/>
                <w:kern w:val="0"/>
                <w:sz w:val="21"/>
              </w:rPr>
              <w:t>選定された</w:t>
            </w:r>
            <w:r>
              <w:rPr>
                <w:rFonts w:hint="eastAsia" w:ascii="ＭＳ 明朝" w:hAnsi="ＭＳ 明朝" w:eastAsia="ＭＳ 明朝"/>
                <w:kern w:val="0"/>
                <w:sz w:val="21"/>
              </w:rPr>
              <w:t>もの（又は〔　〕）に譲渡するものとする。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（合併）</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5</w:t>
            </w:r>
            <w:r>
              <w:rPr>
                <w:rFonts w:hint="default" w:ascii="ＭＳ 明朝" w:hAnsi="ＭＳ 明朝" w:eastAsia="ＭＳ 明朝"/>
                <w:kern w:val="0"/>
                <w:sz w:val="21"/>
              </w:rPr>
              <w:t>2</w:t>
            </w:r>
            <w:r>
              <w:rPr>
                <w:rFonts w:hint="eastAsia" w:ascii="ＭＳ 明朝" w:hAnsi="ＭＳ 明朝" w:eastAsia="ＭＳ 明朝"/>
                <w:kern w:val="0"/>
                <w:sz w:val="21"/>
              </w:rPr>
              <w:t>条　この法人が合併しようとするときは、総会において正会員総数の〔　〕分の〔　〕以上の議決を経、かつ、所轄庁の認証を得なければならない。</w:t>
            </w:r>
          </w:p>
          <w:p>
            <w:pPr>
              <w:pStyle w:val="0"/>
              <w:widowControl w:val="0"/>
              <w:suppressAutoHyphens w:val="1"/>
              <w:autoSpaceDE w:val="0"/>
              <w:autoSpaceDN w:val="0"/>
              <w:jc w:val="left"/>
              <w:textAlignment w:val="baseline"/>
              <w:rPr>
                <w:rFonts w:hint="eastAsia" w:ascii="ＭＳ 明朝" w:hAnsi="ＭＳ 明朝" w:eastAsia="ＭＳ 明朝"/>
                <w:kern w:val="0"/>
                <w:sz w:val="21"/>
              </w:rPr>
            </w:pPr>
          </w:p>
          <w:p>
            <w:pPr>
              <w:pStyle w:val="0"/>
              <w:widowControl w:val="0"/>
              <w:suppressAutoHyphens w:val="1"/>
              <w:autoSpaceDE w:val="0"/>
              <w:autoSpaceDN w:val="0"/>
              <w:jc w:val="left"/>
              <w:textAlignment w:val="baseline"/>
              <w:rPr>
                <w:rFonts w:hint="eastAsia" w:ascii="ＭＳ ゴシック" w:hAnsi="ＭＳ ゴシック" w:eastAsia="ＭＳ ゴシック"/>
                <w:b w:val="1"/>
                <w:kern w:val="0"/>
                <w:sz w:val="21"/>
              </w:rPr>
            </w:pPr>
            <w:r>
              <w:rPr>
                <w:rFonts w:hint="eastAsia" w:ascii="ＭＳ 明朝" w:hAnsi="ＭＳ 明朝" w:eastAsia="ＭＳ 明朝"/>
                <w:kern w:val="0"/>
                <w:sz w:val="21"/>
              </w:rPr>
              <w:t>　　　</w:t>
            </w:r>
            <w:r>
              <w:rPr>
                <w:rFonts w:hint="eastAsia" w:ascii="ＭＳ ゴシック" w:hAnsi="ＭＳ ゴシック" w:eastAsia="ＭＳ ゴシック"/>
                <w:b w:val="1"/>
                <w:kern w:val="0"/>
                <w:sz w:val="21"/>
              </w:rPr>
              <w:t>第９章　公告の方法</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　（公告の方法）</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5</w:t>
            </w:r>
            <w:r>
              <w:rPr>
                <w:rFonts w:hint="default" w:ascii="ＭＳ 明朝" w:hAnsi="ＭＳ 明朝" w:eastAsia="ＭＳ 明朝"/>
                <w:kern w:val="0"/>
                <w:sz w:val="21"/>
              </w:rPr>
              <w:t>3</w:t>
            </w:r>
            <w:r>
              <w:rPr>
                <w:rFonts w:hint="eastAsia" w:ascii="ＭＳ 明朝" w:hAnsi="ＭＳ 明朝" w:eastAsia="ＭＳ 明朝"/>
                <w:kern w:val="0"/>
                <w:sz w:val="21"/>
              </w:rPr>
              <w:t>条　この法人の公告は、この法人の掲示場に掲示するとともに、官報に掲載して行う。</w:t>
            </w:r>
          </w:p>
          <w:p>
            <w:pPr>
              <w:pStyle w:val="0"/>
              <w:widowControl w:val="0"/>
              <w:autoSpaceDE w:val="0"/>
              <w:autoSpaceDN w:val="0"/>
              <w:ind w:left="210" w:hanging="210" w:hangingChars="100"/>
              <w:jc w:val="left"/>
              <w:rPr>
                <w:rFonts w:hint="eastAsia" w:ascii="ＭＳ 明朝" w:hAnsi="ＭＳ 明朝" w:eastAsia="ＭＳ 明朝"/>
                <w:kern w:val="0"/>
                <w:sz w:val="21"/>
              </w:rPr>
            </w:pPr>
            <w:r>
              <w:rPr>
                <w:rFonts w:hint="eastAsia" w:ascii="ＭＳ 明朝" w:hAnsi="ＭＳ 明朝" w:eastAsia="ＭＳ 明朝"/>
                <w:kern w:val="0"/>
                <w:sz w:val="21"/>
              </w:rPr>
              <w:t>　　ただし、法第</w:t>
            </w:r>
            <w:r>
              <w:rPr>
                <w:rFonts w:hint="eastAsia" w:ascii="ＭＳ 明朝" w:hAnsi="ＭＳ 明朝" w:eastAsia="ＭＳ 明朝"/>
                <w:kern w:val="0"/>
                <w:sz w:val="21"/>
              </w:rPr>
              <w:t>28</w:t>
            </w:r>
            <w:r>
              <w:rPr>
                <w:rFonts w:hint="eastAsia" w:ascii="ＭＳ 明朝" w:hAnsi="ＭＳ 明朝" w:eastAsia="ＭＳ 明朝"/>
                <w:kern w:val="0"/>
                <w:sz w:val="21"/>
              </w:rPr>
              <w:t>条の２第１項に規定する貸借対照表の公告については、【○○○】に掲載して行う。</w:t>
            </w:r>
          </w:p>
          <w:p>
            <w:pPr>
              <w:pStyle w:val="0"/>
              <w:widowControl w:val="0"/>
              <w:autoSpaceDE w:val="0"/>
              <w:autoSpaceDN w:val="0"/>
              <w:jc w:val="left"/>
              <w:rPr>
                <w:rFonts w:hint="default" w:ascii="ＭＳ 明朝" w:hAnsi="ＭＳ 明朝" w:eastAsia="ＭＳ 明朝"/>
                <w:kern w:val="0"/>
                <w:sz w:val="21"/>
              </w:rPr>
            </w:pPr>
          </w:p>
          <w:p>
            <w:pPr>
              <w:pStyle w:val="0"/>
              <w:widowControl w:val="0"/>
              <w:autoSpaceDE w:val="0"/>
              <w:autoSpaceDN w:val="0"/>
              <w:ind w:firstLine="630" w:firstLineChars="300"/>
              <w:jc w:val="left"/>
              <w:rPr>
                <w:rFonts w:hint="eastAsia" w:ascii="HG丸ｺﾞｼｯｸM-PRO" w:hAnsi="HG丸ｺﾞｼｯｸM-PRO" w:eastAsia="ＭＳ 明朝"/>
                <w:kern w:val="0"/>
                <w:sz w:val="21"/>
              </w:rPr>
            </w:pPr>
            <w:r>
              <w:rPr>
                <w:rFonts w:hint="eastAsia" w:ascii="ＭＳ ゴシック" w:hAnsi="ＭＳ ゴシック" w:eastAsia="ＭＳ ゴシック"/>
                <w:b w:val="1"/>
                <w:kern w:val="0"/>
                <w:sz w:val="21"/>
              </w:rPr>
              <w:t>第１０章　雑則</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（細則）</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5</w:t>
            </w:r>
            <w:r>
              <w:rPr>
                <w:rFonts w:hint="default" w:ascii="ＭＳ 明朝" w:hAnsi="ＭＳ 明朝" w:eastAsia="ＭＳ 明朝"/>
                <w:kern w:val="0"/>
                <w:sz w:val="21"/>
              </w:rPr>
              <w:t>4</w:t>
            </w:r>
            <w:r>
              <w:rPr>
                <w:rFonts w:hint="eastAsia" w:ascii="ＭＳ 明朝" w:hAnsi="ＭＳ 明朝" w:eastAsia="ＭＳ 明朝"/>
                <w:kern w:val="0"/>
                <w:sz w:val="21"/>
              </w:rPr>
              <w:t>条　この定款の施行について必要な細則は、理事会の議決を経て、理事長がこれを定める。</w:t>
            </w:r>
          </w:p>
          <w:p>
            <w:pPr>
              <w:pStyle w:val="0"/>
              <w:widowControl w:val="0"/>
              <w:autoSpaceDE w:val="0"/>
              <w:autoSpaceDN w:val="0"/>
              <w:jc w:val="left"/>
              <w:rPr>
                <w:rFonts w:hint="default" w:ascii="HG丸ｺﾞｼｯｸM-PRO" w:hAnsi="HG丸ｺﾞｼｯｸM-PRO" w:eastAsia="ＭＳ 明朝"/>
                <w:kern w:val="0"/>
                <w:sz w:val="21"/>
              </w:rPr>
            </w:pPr>
          </w:p>
          <w:p>
            <w:pPr>
              <w:pStyle w:val="0"/>
              <w:widowControl w:val="0"/>
              <w:autoSpaceDE w:val="0"/>
              <w:autoSpaceDN w:val="0"/>
              <w:jc w:val="left"/>
              <w:rPr>
                <w:rFonts w:hint="default" w:ascii="HG丸ｺﾞｼｯｸM-PRO" w:hAnsi="HG丸ｺﾞｼｯｸM-PRO" w:eastAsia="ＭＳ 明朝"/>
                <w:kern w:val="0"/>
                <w:sz w:val="21"/>
              </w:rPr>
            </w:pPr>
          </w:p>
          <w:p>
            <w:pPr>
              <w:pStyle w:val="0"/>
              <w:widowControl w:val="0"/>
              <w:autoSpaceDE w:val="0"/>
              <w:autoSpaceDN w:val="0"/>
              <w:jc w:val="left"/>
              <w:rPr>
                <w:rFonts w:hint="eastAsia" w:ascii="HG丸ｺﾞｼｯｸM-PRO" w:hAnsi="HG丸ｺﾞｼｯｸM-PRO" w:eastAsia="ＭＳ 明朝"/>
                <w:kern w:val="0"/>
                <w:sz w:val="21"/>
              </w:rPr>
            </w:pPr>
          </w:p>
          <w:p>
            <w:pPr>
              <w:pStyle w:val="0"/>
              <w:widowControl w:val="0"/>
              <w:autoSpaceDE w:val="0"/>
              <w:autoSpaceDN w:val="0"/>
              <w:jc w:val="left"/>
              <w:rPr>
                <w:rFonts w:hint="eastAsia" w:ascii="ＭＳ ゴシック" w:hAnsi="ＭＳ ゴシック" w:eastAsia="ＭＳ ゴシック"/>
                <w:b w:val="1"/>
                <w:kern w:val="0"/>
                <w:sz w:val="21"/>
              </w:rPr>
            </w:pPr>
            <w:r>
              <w:rPr>
                <w:rFonts w:hint="eastAsia" w:ascii="ＭＳ 明朝" w:hAnsi="ＭＳ 明朝" w:eastAsia="ＭＳ 明朝"/>
                <w:kern w:val="0"/>
                <w:sz w:val="21"/>
              </w:rPr>
              <w:t>　　　</w:t>
            </w:r>
            <w:r>
              <w:rPr>
                <w:rFonts w:hint="eastAsia" w:ascii="ＭＳ ゴシック" w:hAnsi="ＭＳ ゴシック" w:eastAsia="ＭＳ ゴシック"/>
                <w:b w:val="1"/>
                <w:kern w:val="0"/>
                <w:sz w:val="21"/>
              </w:rPr>
              <w:t>附　則</w:t>
            </w:r>
          </w:p>
          <w:p>
            <w:pPr>
              <w:pStyle w:val="0"/>
              <w:widowControl w:val="0"/>
              <w:autoSpaceDE w:val="0"/>
              <w:autoSpaceDN w:val="0"/>
              <w:jc w:val="left"/>
              <w:rPr>
                <w:rFonts w:hint="eastAsia" w:ascii="HG丸ｺﾞｼｯｸM-PRO" w:hAnsi="HG丸ｺﾞｼｯｸM-PRO" w:eastAsia="ＭＳ 明朝"/>
                <w:kern w:val="0"/>
                <w:sz w:val="21"/>
              </w:rPr>
            </w:pP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１　この定款は、この法人の成立の日から施行する。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２　この法人の設立当初の役員は、次に掲げる者とする。</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spacing w:val="35"/>
                <w:kern w:val="0"/>
                <w:sz w:val="21"/>
                <w:fitText w:val="772" w:id="1"/>
              </w:rPr>
              <w:t>理事</w:t>
            </w:r>
            <w:r>
              <w:rPr>
                <w:rFonts w:hint="eastAsia" w:ascii="ＭＳ 明朝" w:hAnsi="ＭＳ 明朝" w:eastAsia="ＭＳ 明朝"/>
                <w:spacing w:val="1"/>
                <w:kern w:val="0"/>
                <w:sz w:val="21"/>
                <w:fitText w:val="772" w:id="1"/>
              </w:rPr>
              <w:t>長</w:t>
            </w:r>
            <w:r>
              <w:rPr>
                <w:rFonts w:hint="eastAsia" w:ascii="ＭＳ 明朝" w:hAnsi="ＭＳ 明朝" w:eastAsia="ＭＳ 明朝"/>
                <w:kern w:val="0"/>
                <w:sz w:val="21"/>
              </w:rPr>
              <w:t>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副理事長　　○○○○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spacing w:val="176"/>
                <w:kern w:val="0"/>
                <w:sz w:val="21"/>
                <w:fitText w:val="772" w:id="2"/>
              </w:rPr>
              <w:t>理</w:t>
            </w:r>
            <w:r>
              <w:rPr>
                <w:rFonts w:hint="eastAsia" w:ascii="ＭＳ 明朝" w:hAnsi="ＭＳ 明朝" w:eastAsia="ＭＳ 明朝"/>
                <w:kern w:val="0"/>
                <w:sz w:val="21"/>
                <w:fitText w:val="772" w:id="2"/>
              </w:rPr>
              <w:t>事</w:t>
            </w:r>
            <w:r>
              <w:rPr>
                <w:rFonts w:hint="eastAsia" w:ascii="ＭＳ 明朝" w:hAnsi="ＭＳ 明朝" w:eastAsia="ＭＳ 明朝"/>
                <w:kern w:val="0"/>
                <w:sz w:val="21"/>
              </w:rPr>
              <w:t>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spacing w:val="176"/>
                <w:kern w:val="0"/>
                <w:sz w:val="21"/>
                <w:fitText w:val="772" w:id="3"/>
              </w:rPr>
              <w:t>理</w:t>
            </w:r>
            <w:r>
              <w:rPr>
                <w:rFonts w:hint="eastAsia" w:ascii="ＭＳ 明朝" w:hAnsi="ＭＳ 明朝" w:eastAsia="ＭＳ 明朝"/>
                <w:kern w:val="0"/>
                <w:sz w:val="21"/>
                <w:fitText w:val="772" w:id="3"/>
              </w:rPr>
              <w:t>事</w:t>
            </w:r>
            <w:r>
              <w:rPr>
                <w:rFonts w:hint="eastAsia" w:ascii="ＭＳ 明朝" w:hAnsi="ＭＳ 明朝" w:eastAsia="ＭＳ 明朝"/>
                <w:kern w:val="0"/>
                <w:sz w:val="21"/>
              </w:rPr>
              <w:t>　　○○○○</w:t>
            </w:r>
          </w:p>
          <w:p>
            <w:pPr>
              <w:pStyle w:val="0"/>
              <w:widowControl w:val="0"/>
              <w:autoSpaceDE w:val="0"/>
              <w:autoSpaceDN w:val="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spacing w:val="176"/>
                <w:kern w:val="0"/>
                <w:sz w:val="21"/>
                <w:fitText w:val="772" w:id="4"/>
              </w:rPr>
              <w:t>監</w:t>
            </w:r>
            <w:r>
              <w:rPr>
                <w:rFonts w:hint="eastAsia" w:ascii="ＭＳ 明朝" w:hAnsi="ＭＳ 明朝" w:eastAsia="ＭＳ 明朝"/>
                <w:kern w:val="0"/>
                <w:sz w:val="21"/>
                <w:fitText w:val="772" w:id="4"/>
              </w:rPr>
              <w:t>事</w:t>
            </w:r>
            <w:r>
              <w:rPr>
                <w:rFonts w:hint="eastAsia" w:ascii="ＭＳ 明朝" w:hAnsi="ＭＳ 明朝" w:eastAsia="ＭＳ 明朝"/>
                <w:kern w:val="0"/>
                <w:sz w:val="21"/>
              </w:rPr>
              <w:t>　　○○○○</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３　この法人の設立当初の役員の任期は、第</w:t>
            </w:r>
            <w:r>
              <w:rPr>
                <w:rFonts w:hint="eastAsia" w:ascii="ＭＳ 明朝" w:hAnsi="ＭＳ 明朝" w:eastAsia="ＭＳ 明朝"/>
                <w:kern w:val="0"/>
                <w:sz w:val="21"/>
              </w:rPr>
              <w:t>1</w:t>
            </w:r>
            <w:r>
              <w:rPr>
                <w:rFonts w:hint="default" w:ascii="ＭＳ 明朝" w:hAnsi="ＭＳ 明朝" w:eastAsia="ＭＳ 明朝"/>
                <w:kern w:val="0"/>
                <w:sz w:val="21"/>
              </w:rPr>
              <w:t>5</w:t>
            </w:r>
            <w:r>
              <w:rPr>
                <w:rFonts w:hint="eastAsia" w:ascii="ＭＳ 明朝" w:hAnsi="ＭＳ 明朝" w:eastAsia="ＭＳ 明朝"/>
                <w:kern w:val="0"/>
                <w:sz w:val="21"/>
              </w:rPr>
              <w:t>条第</w:t>
            </w:r>
            <w:r>
              <w:rPr>
                <w:rFonts w:hint="eastAsia" w:ascii="ＭＳ 明朝" w:hAnsi="ＭＳ 明朝" w:eastAsia="ＭＳ 明朝"/>
                <w:kern w:val="0"/>
                <w:sz w:val="21"/>
              </w:rPr>
              <w:t>1</w:t>
            </w:r>
            <w:r>
              <w:rPr>
                <w:rFonts w:hint="eastAsia" w:ascii="ＭＳ 明朝" w:hAnsi="ＭＳ 明朝" w:eastAsia="ＭＳ 明朝"/>
                <w:kern w:val="0"/>
                <w:sz w:val="21"/>
              </w:rPr>
              <w:t>項の規定にかかわらず、成立の日から〔　〕年〔　〕月〔　〕日までとする。</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４　この法人の設立当初の事業計画及び活動予算は、第</w:t>
            </w:r>
            <w:r>
              <w:rPr>
                <w:rFonts w:hint="eastAsia" w:ascii="ＭＳ 明朝" w:hAnsi="ＭＳ 明朝" w:eastAsia="ＭＳ 明朝"/>
                <w:kern w:val="0"/>
                <w:sz w:val="21"/>
              </w:rPr>
              <w:t>4</w:t>
            </w:r>
            <w:r>
              <w:rPr>
                <w:rFonts w:hint="default" w:ascii="ＭＳ 明朝" w:hAnsi="ＭＳ 明朝" w:eastAsia="ＭＳ 明朝"/>
                <w:kern w:val="0"/>
                <w:sz w:val="21"/>
              </w:rPr>
              <w:t>3</w:t>
            </w:r>
            <w:r>
              <w:rPr>
                <w:rFonts w:hint="eastAsia" w:ascii="ＭＳ 明朝" w:hAnsi="ＭＳ 明朝" w:eastAsia="ＭＳ 明朝"/>
                <w:kern w:val="0"/>
                <w:sz w:val="21"/>
              </w:rPr>
              <w:t>条の規定にかかわらず、設立総会の定めるところによるものとする。</w:t>
            </w:r>
          </w:p>
          <w:p>
            <w:pPr>
              <w:pStyle w:val="0"/>
              <w:widowControl w:val="0"/>
              <w:autoSpaceDE w:val="0"/>
              <w:autoSpaceDN w:val="0"/>
              <w:ind w:left="210" w:hanging="210" w:hangingChars="1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５　この法人の設立当初の事業年度は、第</w:t>
            </w:r>
            <w:r>
              <w:rPr>
                <w:rFonts w:hint="eastAsia" w:ascii="ＭＳ 明朝" w:hAnsi="ＭＳ 明朝" w:eastAsia="ＭＳ 明朝"/>
                <w:kern w:val="0"/>
                <w:sz w:val="21"/>
              </w:rPr>
              <w:t>4</w:t>
            </w:r>
            <w:r>
              <w:rPr>
                <w:rFonts w:hint="default" w:ascii="ＭＳ 明朝" w:hAnsi="ＭＳ 明朝" w:eastAsia="ＭＳ 明朝"/>
                <w:kern w:val="0"/>
                <w:sz w:val="21"/>
              </w:rPr>
              <w:t>7</w:t>
            </w:r>
            <w:r>
              <w:rPr>
                <w:rFonts w:hint="eastAsia" w:ascii="ＭＳ 明朝" w:hAnsi="ＭＳ 明朝" w:eastAsia="ＭＳ 明朝"/>
                <w:kern w:val="0"/>
                <w:sz w:val="21"/>
              </w:rPr>
              <w:t>条の規定にかかわらず、成立の日から〔　〕年〔　〕月〔　〕日までとする。</w:t>
            </w:r>
          </w:p>
          <w:p>
            <w:pPr>
              <w:pStyle w:val="0"/>
              <w:widowControl w:val="0"/>
              <w:autoSpaceDE w:val="0"/>
              <w:autoSpaceDN w:val="0"/>
              <w:jc w:val="left"/>
              <w:rPr>
                <w:rFonts w:hint="eastAsia" w:ascii="ＭＳ 明朝" w:hAnsi="ＭＳ 明朝" w:eastAsia="ＭＳ 明朝"/>
                <w:kern w:val="0"/>
                <w:sz w:val="21"/>
              </w:rPr>
            </w:pPr>
            <w:r>
              <w:rPr>
                <w:rFonts w:hint="eastAsia" w:ascii="ＭＳ 明朝" w:hAnsi="ＭＳ 明朝" w:eastAsia="ＭＳ 明朝"/>
                <w:kern w:val="0"/>
                <w:sz w:val="21"/>
              </w:rPr>
              <w:t>６　この法人の設立当初の入会金及び会費は、第８条の規定にかかわらず、次に掲げる額とする。</w:t>
            </w:r>
          </w:p>
          <w:p>
            <w:pPr>
              <w:pStyle w:val="0"/>
              <w:widowControl w:val="0"/>
              <w:autoSpaceDE w:val="0"/>
              <w:autoSpaceDN w:val="0"/>
              <w:jc w:val="left"/>
              <w:rPr>
                <w:rFonts w:hint="default"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(1) </w:t>
            </w:r>
            <w:r>
              <w:rPr>
                <w:rFonts w:hint="eastAsia" w:ascii="ＭＳ 明朝" w:hAnsi="ＭＳ 明朝" w:eastAsia="ＭＳ 明朝"/>
                <w:kern w:val="0"/>
                <w:sz w:val="21"/>
              </w:rPr>
              <w:t>正会員</w:t>
            </w:r>
            <w:r>
              <w:rPr>
                <w:rFonts w:hint="default" w:ascii="ＭＳ 明朝" w:hAnsi="ＭＳ 明朝" w:eastAsia="ＭＳ 明朝"/>
                <w:kern w:val="0"/>
                <w:sz w:val="21"/>
              </w:rPr>
              <w:t>　</w:t>
            </w:r>
          </w:p>
          <w:p>
            <w:pPr>
              <w:pStyle w:val="0"/>
              <w:widowControl w:val="0"/>
              <w:autoSpaceDE w:val="0"/>
              <w:autoSpaceDN w:val="0"/>
              <w:ind w:firstLine="630" w:firstLineChars="300"/>
              <w:jc w:val="left"/>
              <w:rPr>
                <w:rFonts w:hint="eastAsia" w:ascii="HG丸ｺﾞｼｯｸM-PRO" w:hAnsi="HG丸ｺﾞｼｯｸM-PRO" w:eastAsia="ＭＳ 明朝"/>
                <w:kern w:val="0"/>
                <w:sz w:val="21"/>
              </w:rPr>
            </w:pPr>
            <w:r>
              <w:rPr>
                <w:rFonts w:hint="eastAsia" w:ascii="ＭＳ 明朝" w:hAnsi="ＭＳ 明朝" w:eastAsia="ＭＳ 明朝"/>
                <w:kern w:val="0"/>
                <w:sz w:val="21"/>
              </w:rPr>
              <w:t>入会金　　○○○円　</w:t>
            </w:r>
            <w:r>
              <w:rPr>
                <w:rFonts w:hint="default" w:ascii="ＭＳ 明朝" w:hAnsi="ＭＳ 明朝" w:eastAsia="ＭＳ 明朝"/>
                <w:kern w:val="0"/>
                <w:sz w:val="21"/>
              </w:rPr>
              <w:t>　　</w:t>
            </w:r>
            <w:r>
              <w:rPr>
                <w:rFonts w:hint="eastAsia" w:ascii="ＭＳ 明朝" w:hAnsi="ＭＳ 明朝" w:eastAsia="ＭＳ 明朝"/>
                <w:kern w:val="0"/>
                <w:sz w:val="21"/>
              </w:rPr>
              <w:t>年会費　　○○○円</w:t>
            </w:r>
          </w:p>
          <w:p>
            <w:pPr>
              <w:pStyle w:val="0"/>
              <w:widowControl w:val="0"/>
              <w:autoSpaceDE w:val="0"/>
              <w:autoSpaceDN w:val="0"/>
              <w:jc w:val="left"/>
              <w:rPr>
                <w:rFonts w:hint="default"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賛助会員</w:t>
            </w:r>
          </w:p>
          <w:p>
            <w:pPr>
              <w:pStyle w:val="0"/>
              <w:widowControl w:val="0"/>
              <w:autoSpaceDE w:val="0"/>
              <w:autoSpaceDN w:val="0"/>
              <w:jc w:val="left"/>
              <w:rPr>
                <w:rFonts w:hint="default" w:ascii="HG丸ｺﾞｼｯｸM-PRO" w:hAnsi="HG丸ｺﾞｼｯｸM-PRO"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　入会金　　○○○円　</w:t>
            </w:r>
            <w:r>
              <w:rPr>
                <w:rFonts w:hint="default" w:ascii="ＭＳ 明朝" w:hAnsi="ＭＳ 明朝" w:eastAsia="ＭＳ 明朝"/>
                <w:kern w:val="0"/>
                <w:sz w:val="21"/>
              </w:rPr>
              <w:t>　　</w:t>
            </w:r>
            <w:r>
              <w:rPr>
                <w:rFonts w:hint="eastAsia" w:ascii="ＭＳ 明朝" w:hAnsi="ＭＳ 明朝" w:eastAsia="ＭＳ 明朝"/>
                <w:kern w:val="0"/>
                <w:sz w:val="21"/>
              </w:rPr>
              <w:t>年会費　　○○○円</w:t>
            </w:r>
          </w:p>
        </w:tc>
      </w:tr>
    </w:tbl>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4"/>
        </w:rPr>
      </w:pPr>
    </w:p>
    <w:p>
      <w:pPr>
        <w:pStyle w:val="0"/>
        <w:suppressAutoHyphens w:val="1"/>
        <w:wordWrap w:val="0"/>
        <w:autoSpaceDE w:val="0"/>
        <w:autoSpaceDN w:val="0"/>
        <w:jc w:val="left"/>
        <w:textAlignment w:val="baseline"/>
        <w:rPr>
          <w:rFonts w:hint="eastAsia"/>
          <w:kern w:val="0"/>
        </w:rPr>
      </w:pPr>
    </w:p>
    <w:p>
      <w:pPr>
        <w:pStyle w:val="0"/>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b w:val="1"/>
          <w:kern w:val="0"/>
          <w:sz w:val="22"/>
        </w:rPr>
        <w:t>（２）役員名簿</w:t>
      </w:r>
    </w:p>
    <w:p>
      <w:pPr>
        <w:pStyle w:val="0"/>
        <w:rPr>
          <w:rFonts w:hint="eastAsia" w:ascii="HG丸ｺﾞｼｯｸM-PRO" w:hAnsi="HG丸ｺﾞｼｯｸM-PRO" w:eastAsia="ＭＳ ゴシック"/>
          <w:kern w:val="0"/>
          <w:sz w:val="22"/>
        </w:rPr>
      </w:pPr>
    </w:p>
    <w:p>
      <w:pPr>
        <w:pStyle w:val="0"/>
        <w:rPr>
          <w:rFonts w:hint="eastAsia" w:ascii="HG丸ｺﾞｼｯｸM-PRO" w:hAnsi="HG丸ｺﾞｼｯｸM-PRO" w:eastAsia="HG丸ｺﾞｼｯｸM-PRO"/>
          <w:kern w:val="0"/>
          <w:sz w:val="22"/>
        </w:rPr>
      </w:pPr>
    </w:p>
    <w:p>
      <w:pPr>
        <w:pStyle w:val="0"/>
        <w:jc w:val="center"/>
        <w:rPr>
          <w:rFonts w:hint="eastAsia" w:ascii="ＭＳ 明朝" w:hAnsi="ＭＳ 明朝"/>
        </w:rPr>
      </w:pPr>
      <w:r>
        <w:rPr>
          <w:rFonts w:hint="eastAsia" w:ascii="ＭＳ 明朝" w:hAnsi="ＭＳ 明朝"/>
        </w:rPr>
        <w:t>役　員　名　簿</w:t>
      </w:r>
    </w:p>
    <w:p>
      <w:pPr>
        <w:pStyle w:val="0"/>
        <w:jc w:val="center"/>
        <w:rPr>
          <w:rFonts w:hint="eastAsia" w:ascii="ＭＳ 明朝" w:hAnsi="ＭＳ 明朝"/>
          <w:kern w:val="0"/>
          <w:sz w:val="22"/>
        </w:rPr>
      </w:pPr>
    </w:p>
    <w:p>
      <w:pPr>
        <w:pStyle w:val="0"/>
        <w:rPr>
          <w:rFonts w:hint="eastAsia" w:ascii="ＭＳ 明朝" w:hAnsi="ＭＳ 明朝"/>
          <w:kern w:val="0"/>
          <w:sz w:val="22"/>
        </w:rPr>
      </w:pPr>
    </w:p>
    <w:p>
      <w:pPr>
        <w:pStyle w:val="0"/>
        <w:jc w:val="right"/>
        <w:rPr>
          <w:rFonts w:hint="eastAsia" w:ascii="ＭＳ 明朝" w:hAnsi="ＭＳ 明朝"/>
          <w:kern w:val="0"/>
          <w:sz w:val="22"/>
        </w:rPr>
      </w:pPr>
      <w:r>
        <w:rPr>
          <w:rFonts w:hint="eastAsia" w:ascii="ＭＳ 明朝" w:hAnsi="ＭＳ 明朝"/>
        </w:rPr>
        <w:t>特定非営利活動法人○○○○</w:t>
      </w:r>
    </w:p>
    <w:tbl>
      <w:tblPr>
        <w:tblStyle w:val="11"/>
        <w:tblW w:w="926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158"/>
        <w:gridCol w:w="1930"/>
        <w:gridCol w:w="4632"/>
        <w:gridCol w:w="1544"/>
      </w:tblGrid>
      <w:tr>
        <w:trPr>
          <w:trHeight w:val="549" w:hRule="atLeast"/>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役職名</w:t>
            </w:r>
          </w:p>
        </w:tc>
        <w:tc>
          <w:tcPr>
            <w:tcW w:w="1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氏　　　　名</w:t>
            </w:r>
          </w:p>
        </w:tc>
        <w:tc>
          <w:tcPr>
            <w:tcW w:w="46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住　　所　　又　　は　　居　　所</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報酬の有無</w:t>
            </w: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p>
          <w:p>
            <w:pPr>
              <w:pStyle w:val="0"/>
              <w:widowControl w:val="0"/>
              <w:suppressAutoHyphens w:val="1"/>
              <w:autoSpaceDE w:val="0"/>
              <w:autoSpaceDN w:val="0"/>
              <w:jc w:val="center"/>
              <w:textAlignment w:val="baseline"/>
              <w:rPr>
                <w:rFonts w:hint="default" w:ascii="ＭＳ 明朝" w:hAnsi="ＭＳ 明朝" w:eastAsia="ＭＳ 明朝"/>
                <w:kern w:val="0"/>
                <w:sz w:val="22"/>
              </w:rPr>
            </w:pPr>
            <w:r>
              <w:rPr>
                <w:rFonts w:hint="eastAsia" w:ascii="ＭＳ 明朝" w:hAnsi="ＭＳ 明朝" w:eastAsia="ＭＳ 明朝"/>
                <w:kern w:val="0"/>
                <w:sz w:val="22"/>
              </w:rPr>
              <w:t>理　事</w:t>
            </w:r>
          </w:p>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p>
          <w:p>
            <w:pPr>
              <w:pStyle w:val="0"/>
              <w:widowControl w:val="0"/>
              <w:suppressAutoHyphens w:val="1"/>
              <w:autoSpaceDE w:val="0"/>
              <w:autoSpaceDN w:val="0"/>
              <w:jc w:val="center"/>
              <w:textAlignment w:val="baseline"/>
              <w:rPr>
                <w:rFonts w:hint="default" w:ascii="ＭＳ 明朝" w:hAnsi="ＭＳ 明朝" w:eastAsia="ＭＳ 明朝"/>
                <w:kern w:val="0"/>
                <w:sz w:val="22"/>
              </w:rPr>
            </w:pPr>
            <w:r>
              <w:rPr>
                <w:rFonts w:hint="eastAsia" w:ascii="ＭＳ 明朝" w:hAnsi="ＭＳ 明朝" w:eastAsia="ＭＳ 明朝"/>
                <w:kern w:val="0"/>
                <w:sz w:val="22"/>
              </w:rPr>
              <w:t>理　事</w:t>
            </w:r>
          </w:p>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p>
          <w:p>
            <w:pPr>
              <w:pStyle w:val="0"/>
              <w:widowControl w:val="0"/>
              <w:suppressAutoHyphens w:val="1"/>
              <w:autoSpaceDE w:val="0"/>
              <w:autoSpaceDN w:val="0"/>
              <w:jc w:val="center"/>
              <w:textAlignment w:val="baseline"/>
              <w:rPr>
                <w:rFonts w:hint="default" w:ascii="ＭＳ 明朝" w:hAnsi="ＭＳ 明朝" w:eastAsia="ＭＳ 明朝"/>
                <w:kern w:val="0"/>
                <w:sz w:val="22"/>
              </w:rPr>
            </w:pPr>
            <w:r>
              <w:rPr>
                <w:rFonts w:hint="eastAsia" w:ascii="ＭＳ 明朝" w:hAnsi="ＭＳ 明朝" w:eastAsia="ＭＳ 明朝"/>
                <w:kern w:val="0"/>
                <w:sz w:val="22"/>
              </w:rPr>
              <w:t>理　事</w:t>
            </w:r>
          </w:p>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p>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r>
              <w:rPr>
                <w:rFonts w:hint="eastAsia" w:ascii="ＭＳ 明朝" w:hAnsi="ＭＳ 明朝" w:eastAsia="ＭＳ 明朝"/>
                <w:kern w:val="0"/>
                <w:sz w:val="22"/>
              </w:rPr>
              <w:t>・・・・</w:t>
            </w:r>
          </w:p>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p>
          <w:p>
            <w:pPr>
              <w:pStyle w:val="0"/>
              <w:widowControl w:val="0"/>
              <w:suppressAutoHyphens w:val="1"/>
              <w:autoSpaceDE w:val="0"/>
              <w:autoSpaceDN w:val="0"/>
              <w:jc w:val="center"/>
              <w:textAlignment w:val="baseline"/>
              <w:rPr>
                <w:rFonts w:hint="default" w:ascii="ＭＳ 明朝" w:hAnsi="ＭＳ 明朝" w:eastAsia="ＭＳ 明朝"/>
                <w:kern w:val="0"/>
                <w:sz w:val="22"/>
              </w:rPr>
            </w:pPr>
            <w:r>
              <w:rPr>
                <w:rFonts w:hint="eastAsia" w:ascii="ＭＳ 明朝" w:hAnsi="ＭＳ 明朝" w:eastAsia="ＭＳ 明朝"/>
                <w:kern w:val="0"/>
                <w:sz w:val="22"/>
              </w:rPr>
              <w:t>監　事</w:t>
            </w:r>
          </w:p>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p>
          <w:p>
            <w:pPr>
              <w:pStyle w:val="0"/>
              <w:widowControl w:val="0"/>
              <w:suppressAutoHyphens w:val="1"/>
              <w:wordWrap w:val="0"/>
              <w:autoSpaceDE w:val="0"/>
              <w:autoSpaceDN w:val="0"/>
              <w:jc w:val="left"/>
              <w:textAlignment w:val="baseline"/>
              <w:rPr>
                <w:rFonts w:hint="default" w:ascii="ＭＳ 明朝" w:hAnsi="ＭＳ 明朝" w:eastAsia="ＭＳ 明朝"/>
                <w:kern w:val="0"/>
                <w:sz w:val="22"/>
              </w:rPr>
            </w:pPr>
            <w:r>
              <w:rPr>
                <w:rFonts w:hint="eastAsia" w:ascii="ＭＳ 明朝" w:hAnsi="ＭＳ 明朝" w:eastAsia="ＭＳ 明朝"/>
                <w:kern w:val="0"/>
                <w:sz w:val="22"/>
              </w:rPr>
              <w:t>・・・・</w:t>
            </w:r>
          </w:p>
          <w:p>
            <w:pPr>
              <w:pStyle w:val="0"/>
              <w:widowControl w:val="0"/>
              <w:jc w:val="both"/>
              <w:rPr>
                <w:rFonts w:hint="eastAsia" w:ascii="ＭＳ 明朝" w:hAnsi="ＭＳ 明朝" w:eastAsia="ＭＳ 明朝"/>
                <w:kern w:val="0"/>
                <w:sz w:val="22"/>
              </w:rPr>
            </w:pPr>
          </w:p>
        </w:tc>
        <w:tc>
          <w:tcPr>
            <w:tcW w:w="1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2"/>
              </w:rPr>
            </w:pPr>
          </w:p>
        </w:tc>
        <w:tc>
          <w:tcPr>
            <w:tcW w:w="46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22"/>
              </w:rPr>
            </w:pPr>
          </w:p>
          <w:p>
            <w:pPr>
              <w:pStyle w:val="0"/>
              <w:widowControl w:val="0"/>
              <w:jc w:val="both"/>
              <w:rPr>
                <w:rFonts w:hint="default" w:ascii="ＭＳ 明朝" w:hAnsi="ＭＳ 明朝" w:eastAsia="ＭＳ 明朝"/>
                <w:kern w:val="0"/>
                <w:sz w:val="22"/>
              </w:rPr>
            </w:pPr>
          </w:p>
          <w:p>
            <w:pPr>
              <w:pStyle w:val="0"/>
              <w:widowControl w:val="0"/>
              <w:jc w:val="both"/>
              <w:rPr>
                <w:rFonts w:hint="default" w:ascii="ＭＳ 明朝" w:hAnsi="ＭＳ 明朝" w:eastAsia="ＭＳ 明朝"/>
                <w:kern w:val="0"/>
                <w:sz w:val="22"/>
              </w:rPr>
            </w:pPr>
          </w:p>
          <w:p>
            <w:pPr>
              <w:pStyle w:val="0"/>
              <w:widowControl w:val="0"/>
              <w:ind w:left="220" w:hanging="220" w:hangingChars="100"/>
              <w:jc w:val="both"/>
              <w:rPr>
                <w:rFonts w:hint="default" w:ascii="ＭＳ 明朝" w:hAnsi="ＭＳ 明朝" w:eastAsia="ＭＳ 明朝"/>
                <w:i w:val="1"/>
                <w:color w:val="FF0000"/>
                <w:kern w:val="0"/>
                <w:sz w:val="22"/>
                <w:u w:val="single"/>
              </w:rPr>
            </w:pPr>
            <w:r>
              <w:rPr>
                <w:rFonts w:hint="eastAsia" w:ascii="ＭＳ 明朝" w:hAnsi="ＭＳ 明朝" w:eastAsia="ＭＳ 明朝"/>
                <w:kern w:val="0"/>
                <w:sz w:val="22"/>
              </w:rPr>
              <w:t>　　</w:t>
            </w:r>
            <w:r>
              <w:rPr>
                <w:rFonts w:hint="eastAsia" w:ascii="ＭＳ 明朝" w:hAnsi="ＭＳ 明朝" w:eastAsia="ＭＳ 明朝"/>
                <w:i w:val="1"/>
                <w:color w:val="FF0000"/>
                <w:kern w:val="0"/>
                <w:sz w:val="22"/>
                <w:u w:val="single"/>
              </w:rPr>
              <w:t>※３部のうち２部（閲覧用書類）は、住所</w:t>
            </w:r>
          </w:p>
          <w:p>
            <w:pPr>
              <w:pStyle w:val="0"/>
              <w:widowControl w:val="0"/>
              <w:ind w:left="210" w:leftChars="100" w:firstLine="220" w:firstLineChars="100"/>
              <w:jc w:val="both"/>
              <w:rPr>
                <w:rFonts w:hint="default" w:ascii="ＭＳ 明朝" w:hAnsi="ＭＳ 明朝" w:eastAsia="ＭＳ 明朝"/>
                <w:i w:val="1"/>
                <w:color w:val="FF0000"/>
                <w:kern w:val="0"/>
                <w:sz w:val="22"/>
                <w:u w:val="single"/>
              </w:rPr>
            </w:pPr>
            <w:r>
              <w:rPr>
                <w:rFonts w:hint="eastAsia" w:ascii="ＭＳ 明朝" w:hAnsi="ＭＳ 明朝" w:eastAsia="ＭＳ 明朝"/>
                <w:i w:val="1"/>
                <w:color w:val="FF0000"/>
                <w:kern w:val="0"/>
                <w:sz w:val="22"/>
                <w:u w:val="single"/>
              </w:rPr>
              <w:t>又は居所を除いたもの（空欄又は黒塗り）</w:t>
            </w:r>
          </w:p>
          <w:p>
            <w:pPr>
              <w:pStyle w:val="0"/>
              <w:widowControl w:val="0"/>
              <w:ind w:firstLine="440" w:firstLineChars="200"/>
              <w:jc w:val="both"/>
              <w:rPr>
                <w:rFonts w:hint="eastAsia" w:ascii="ＭＳ 明朝" w:hAnsi="ＭＳ 明朝" w:eastAsia="ＭＳ 明朝"/>
                <w:kern w:val="0"/>
                <w:sz w:val="22"/>
              </w:rPr>
            </w:pPr>
            <w:r>
              <w:rPr>
                <w:rFonts w:hint="eastAsia" w:ascii="ＭＳ 明朝" w:hAnsi="ＭＳ 明朝" w:eastAsia="ＭＳ 明朝"/>
                <w:i w:val="1"/>
                <w:color w:val="FF0000"/>
                <w:kern w:val="0"/>
                <w:sz w:val="22"/>
                <w:u w:val="single"/>
              </w:rPr>
              <w:t>としてください。</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2"/>
              </w:rPr>
            </w:pPr>
          </w:p>
        </w:tc>
      </w:tr>
    </w:tbl>
    <w:p>
      <w:pPr>
        <w:pStyle w:val="0"/>
        <w:rPr>
          <w:rFonts w:hint="eastAsia" w:ascii="ＭＳ 明朝" w:hAnsi="ＭＳ 明朝"/>
          <w:kern w:val="0"/>
          <w:sz w:val="22"/>
        </w:rPr>
      </w:pPr>
    </w:p>
    <w:p>
      <w:pPr>
        <w:pStyle w:val="0"/>
        <w:rPr>
          <w:rFonts w:hint="eastAsia" w:ascii="ＭＳ 明朝" w:hAnsi="ＭＳ 明朝"/>
          <w:kern w:val="0"/>
          <w:sz w:val="22"/>
        </w:rPr>
      </w:pPr>
    </w:p>
    <w:p>
      <w:pPr>
        <w:pStyle w:val="0"/>
        <w:rPr>
          <w:rFonts w:hint="eastAsia" w:ascii="ＭＳ 明朝" w:hAnsi="ＭＳ 明朝"/>
          <w:kern w:val="0"/>
          <w:sz w:val="22"/>
        </w:rPr>
      </w:pPr>
    </w:p>
    <w:p>
      <w:pPr>
        <w:pStyle w:val="0"/>
        <w:suppressAutoHyphens w:val="1"/>
        <w:wordWrap w:val="0"/>
        <w:autoSpaceDE w:val="0"/>
        <w:autoSpaceDN w:val="0"/>
        <w:ind w:firstLine="440" w:firstLineChars="200"/>
        <w:jc w:val="left"/>
        <w:textAlignment w:val="baseline"/>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rPr>
        <w:t>備考）</w:t>
      </w:r>
    </w:p>
    <w:p>
      <w:pPr>
        <w:pStyle w:val="0"/>
        <w:suppressAutoHyphens w:val="1"/>
        <w:wordWrap w:val="0"/>
        <w:autoSpaceDE w:val="0"/>
        <w:autoSpaceDN w:val="0"/>
        <w:ind w:firstLine="420" w:firstLineChars="200"/>
        <w:jc w:val="left"/>
        <w:textAlignment w:val="baseline"/>
        <w:rPr>
          <w:rFonts w:hint="default" w:ascii="ＭＳ 明朝" w:hAnsi="ＭＳ 明朝"/>
          <w:kern w:val="0"/>
          <w:sz w:val="22"/>
        </w:rPr>
      </w:pPr>
      <w:r>
        <w:rPr>
          <w:rFonts w:hint="eastAsia" w:ascii="ＭＳ 明朝" w:hAnsi="ＭＳ 明朝"/>
          <w:kern w:val="0"/>
        </w:rPr>
        <w:t>１　用紙の大きさは、日本産業規格Ａ列４番とする。</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２　「役職名」の欄には、理事、監事の別を記載する。</w:t>
      </w:r>
    </w:p>
    <w:p>
      <w:pPr>
        <w:pStyle w:val="0"/>
        <w:suppressAutoHyphens w:val="1"/>
        <w:wordWrap w:val="0"/>
        <w:autoSpaceDE w:val="0"/>
        <w:autoSpaceDN w:val="0"/>
        <w:ind w:left="840" w:hanging="840" w:hangingChars="400"/>
        <w:jc w:val="left"/>
        <w:textAlignment w:val="baseline"/>
        <w:rPr>
          <w:rFonts w:hint="default" w:ascii="ＭＳ 明朝" w:hAnsi="ＭＳ 明朝"/>
          <w:kern w:val="0"/>
          <w:sz w:val="22"/>
        </w:rPr>
      </w:pPr>
      <w:r>
        <w:rPr>
          <w:rFonts w:hint="eastAsia" w:ascii="ＭＳ 明朝" w:hAnsi="ＭＳ 明朝"/>
          <w:kern w:val="0"/>
        </w:rPr>
        <w:t>　　３　「氏名」の欄には、特定非営利活動促進法施行条例第２条第２項に掲げる書面（住民票等）によって</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証された氏名と一致するように記載する。</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４　「住所又は居所」の欄には、特定非営利活動促進法施行条例第２条第２項に掲げる書面（住民票等）</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によって証された住所又は居所と一致するように記載する。</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５　「報酬の有無」の欄には、定款の定めに従い報酬を受ける役員には「有」、報酬を受けない役員には</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「無」を記入する。</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６　役員総数に対する報酬を受ける役員数（「報酬の有無」欄の「有」の数）の割合は、３分の１以下で</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なければならない（法第２条第２項第１号ロ）。</w:t>
      </w:r>
    </w:p>
    <w:p>
      <w:pPr>
        <w:pStyle w:val="0"/>
        <w:suppressAutoHyphens w:val="1"/>
        <w:wordWrap w:val="0"/>
        <w:autoSpaceDE w:val="0"/>
        <w:autoSpaceDN w:val="0"/>
        <w:jc w:val="left"/>
        <w:textAlignment w:val="baseline"/>
        <w:rPr>
          <w:rFonts w:hint="eastAsia" w:ascii="ＭＳ 明朝" w:hAnsi="ＭＳ 明朝"/>
          <w:kern w:val="0"/>
          <w:sz w:val="22"/>
        </w:rPr>
      </w:pPr>
    </w:p>
    <w:p>
      <w:pPr>
        <w:pStyle w:val="0"/>
        <w:suppressAutoHyphens w:val="1"/>
        <w:wordWrap w:val="0"/>
        <w:autoSpaceDE w:val="0"/>
        <w:autoSpaceDN w:val="0"/>
        <w:jc w:val="left"/>
        <w:textAlignment w:val="baseline"/>
        <w:rPr>
          <w:rFonts w:hint="eastAsia" w:ascii="ＭＳ 明朝" w:hAnsi="ＭＳ 明朝"/>
          <w:kern w:val="0"/>
          <w:sz w:val="22"/>
        </w:rPr>
      </w:pPr>
    </w:p>
    <w:p>
      <w:pPr>
        <w:pStyle w:val="0"/>
        <w:rPr>
          <w:rFonts w:hint="default" w:ascii="ＭＳ 明朝" w:hAnsi="ＭＳ 明朝"/>
          <w:kern w:val="0"/>
          <w:sz w:val="22"/>
        </w:rPr>
      </w:pPr>
      <w:r>
        <w:rPr>
          <w:rFonts w:hint="eastAsia" w:ascii="ＭＳ 明朝" w:hAnsi="ＭＳ 明朝"/>
          <w:kern w:val="0"/>
          <w:sz w:val="22"/>
        </w:rPr>
        <w:t>　　※　この書面は、申請受理後</w:t>
      </w:r>
      <w:r>
        <w:rPr>
          <w:rFonts w:hint="eastAsia" w:ascii="ＭＳ 明朝" w:hAnsi="ＭＳ 明朝"/>
          <w:color w:val="FF0000"/>
          <w:kern w:val="0"/>
          <w:sz w:val="22"/>
        </w:rPr>
        <w:t>２週間</w:t>
      </w:r>
      <w:r>
        <w:rPr>
          <w:rFonts w:hint="eastAsia" w:ascii="ＭＳ 明朝" w:hAnsi="ＭＳ 明朝"/>
          <w:kern w:val="0"/>
          <w:sz w:val="22"/>
        </w:rPr>
        <w:t>、縦覧されます。</w:t>
      </w:r>
    </w:p>
    <w:p>
      <w:pPr>
        <w:pStyle w:val="0"/>
        <w:rPr>
          <w:rFonts w:hint="eastAsia" w:ascii="HG丸ｺﾞｼｯｸM-PRO" w:hAnsi="HG丸ｺﾞｼｯｸM-PRO" w:eastAsia="HG丸ｺﾞｼｯｸM-PRO"/>
          <w:b w:val="1"/>
          <w:kern w:val="0"/>
          <w:sz w:val="22"/>
        </w:rPr>
      </w:pPr>
      <w:r>
        <w:rPr>
          <w:rFonts w:hint="default" w:ascii="ＭＳ 明朝" w:hAnsi="ＭＳ 明朝"/>
          <w:color w:val="auto"/>
          <w:kern w:val="0"/>
          <w:sz w:val="22"/>
        </w:rPr>
        <w:br w:type="page"/>
      </w:r>
      <w:r>
        <w:rPr>
          <w:rFonts w:hint="eastAsia" w:ascii="HG丸ｺﾞｼｯｸM-PRO" w:hAnsi="HG丸ｺﾞｼｯｸM-PRO" w:eastAsia="HG丸ｺﾞｼｯｸM-PRO"/>
          <w:b w:val="1"/>
          <w:kern w:val="0"/>
          <w:sz w:val="22"/>
        </w:rPr>
        <w:t>（３）就任承諾及び誓約書の謄本</w:t>
      </w:r>
    </w:p>
    <w:p>
      <w:pPr>
        <w:pStyle w:val="0"/>
        <w:rPr>
          <w:rFonts w:hint="eastAsia" w:ascii="HG丸ｺﾞｼｯｸM-PRO" w:hAnsi="HG丸ｺﾞｼｯｸM-PRO" w:eastAsia="HG丸ｺﾞｼｯｸM-PRO"/>
          <w:b w:val="1"/>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440" w:firstLineChars="2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特定非営利活動法人○○○○御中</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年　　月　　日</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就任承諾及び誓約書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住所又は居所　　　　　　　　　　　　　</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氏名　　　　　　　　　　　　　　　　　</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left="220" w:hanging="220" w:hanging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私は、特定非営利活動法人○○○○の理事（又は監事）に就任することを承諾するとともに、特定非営利活動促進法第</w:t>
      </w:r>
      <w:r>
        <w:rPr>
          <w:rFonts w:hint="default" w:ascii="ＭＳ 明朝" w:hAnsi="ＭＳ 明朝" w:eastAsia="HG丸ｺﾞｼｯｸM-PRO"/>
          <w:kern w:val="0"/>
          <w:sz w:val="22"/>
        </w:rPr>
        <w:t>20</w:t>
      </w:r>
      <w:r>
        <w:rPr>
          <w:rFonts w:hint="eastAsia" w:ascii="HG丸ｺﾞｼｯｸM-PRO" w:hAnsi="HG丸ｺﾞｼｯｸM-PRO"/>
          <w:kern w:val="0"/>
          <w:sz w:val="22"/>
        </w:rPr>
        <w:t>条各号に該当しないこと及び同法第</w:t>
      </w:r>
      <w:r>
        <w:rPr>
          <w:rFonts w:hint="default" w:ascii="ＭＳ 明朝" w:hAnsi="ＭＳ 明朝" w:eastAsia="HG丸ｺﾞｼｯｸM-PRO"/>
          <w:kern w:val="0"/>
          <w:sz w:val="22"/>
        </w:rPr>
        <w:t>21</w:t>
      </w:r>
      <w:r>
        <w:rPr>
          <w:rFonts w:hint="eastAsia" w:ascii="HG丸ｺﾞｼｯｸM-PRO" w:hAnsi="HG丸ｺﾞｼｯｸM-PRO"/>
          <w:kern w:val="0"/>
          <w:sz w:val="22"/>
        </w:rPr>
        <w:t>条の規定に違反しないことを誓約します。</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（備考）</w:t>
      </w: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１　用紙の大きさは、日本産業規格Ａ列４番とする。</w:t>
      </w: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２　各役員毎に別葉で作成する。　　　　　　　　　　　　　　　</w:t>
      </w: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３　「日付」の欄には、設立総会開催日以降の日付を記載する。</w:t>
      </w:r>
    </w:p>
    <w:p>
      <w:pPr>
        <w:pStyle w:val="0"/>
        <w:suppressAutoHyphens w:val="1"/>
        <w:wordWrap w:val="0"/>
        <w:autoSpaceDE w:val="0"/>
        <w:autoSpaceDN w:val="0"/>
        <w:ind w:left="420" w:leftChars="100" w:hanging="210" w:hanging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４　「住所又は居所」の欄には、特定非営利活動促進法施行条例第２条第２項に掲げる書面（住民票等）によって証された住所又は居所を記載する。</w:t>
      </w:r>
    </w:p>
    <w:p>
      <w:pPr>
        <w:pStyle w:val="0"/>
        <w:ind w:firstLine="210" w:firstLineChars="100"/>
        <w:rPr>
          <w:rFonts w:hint="eastAsia" w:ascii="HG丸ｺﾞｼｯｸM-PRO" w:hAnsi="HG丸ｺﾞｼｯｸM-PRO"/>
          <w:kern w:val="0"/>
        </w:rPr>
      </w:pPr>
      <w:r>
        <w:rPr>
          <w:rFonts w:hint="eastAsia" w:ascii="HG丸ｺﾞｼｯｸM-PRO" w:hAnsi="HG丸ｺﾞｼｯｸM-PRO"/>
          <w:kern w:val="0"/>
        </w:rPr>
        <w:t>５　「理事（又は監事）」の欄は、適宜「理事」、「監事」と明確にして記載する。</w:t>
      </w:r>
    </w:p>
    <w:p>
      <w:pPr>
        <w:pStyle w:val="0"/>
        <w:ind w:firstLine="210" w:firstLineChars="100"/>
        <w:rPr>
          <w:rFonts w:hint="eastAsia" w:ascii="HG丸ｺﾞｼｯｸM-PRO" w:hAnsi="HG丸ｺﾞｼｯｸM-PRO"/>
          <w:kern w:val="0"/>
        </w:rPr>
      </w:pPr>
      <w:r>
        <w:rPr>
          <w:rFonts w:hint="eastAsia" w:ascii="HG丸ｺﾞｼｯｸM-PRO" w:hAnsi="HG丸ｺﾞｼｯｸM-PRO"/>
          <w:kern w:val="0"/>
        </w:rPr>
        <w:t>６　本書は謄本を所轄庁に提出し、原本は申請者が保管する。</w:t>
      </w:r>
    </w:p>
    <w:p>
      <w:pPr>
        <w:pStyle w:val="0"/>
        <w:ind w:firstLine="210" w:firstLineChars="100"/>
        <w:rPr>
          <w:rFonts w:hint="eastAsia" w:ascii="HG丸ｺﾞｼｯｸM-PRO" w:hAnsi="HG丸ｺﾞｼｯｸM-PRO"/>
          <w:kern w:val="0"/>
        </w:rPr>
      </w:pPr>
    </w:p>
    <w:tbl>
      <w:tblPr>
        <w:tblStyle w:val="11"/>
        <w:tblW w:w="8299"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299"/>
      </w:tblGrid>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特定非営利活動促進法第</w:t>
            </w:r>
            <w:r>
              <w:rPr>
                <w:rFonts w:hint="default" w:ascii="ＭＳ 明朝" w:hAnsi="ＭＳ 明朝" w:eastAsia="ＭＳ 明朝"/>
                <w:kern w:val="2"/>
                <w:sz w:val="21"/>
              </w:rPr>
              <w:t>20</w:t>
            </w:r>
            <w:r>
              <w:rPr>
                <w:rFonts w:hint="eastAsia" w:ascii="Century" w:hAnsi="Century" w:eastAsia="ＭＳ 明朝"/>
                <w:kern w:val="2"/>
                <w:sz w:val="21"/>
              </w:rPr>
              <w:t>条の要件</w:t>
            </w:r>
          </w:p>
        </w:tc>
      </w:tr>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0"/>
              </w:rPr>
              <w:t>一　破産手続開始の決定を受けて復権を得ない者</w:t>
            </w:r>
          </w:p>
        </w:tc>
      </w:tr>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00" w:hanging="200" w:hangingChars="100"/>
              <w:jc w:val="both"/>
              <w:rPr>
                <w:rFonts w:hint="eastAsia" w:ascii="HG丸ｺﾞｼｯｸM-PRO" w:hAnsi="HG丸ｺﾞｼｯｸM-PRO" w:eastAsia="HG丸ｺﾞｼｯｸM-PRO"/>
                <w:kern w:val="0"/>
                <w:sz w:val="22"/>
              </w:rPr>
            </w:pPr>
            <w:r>
              <w:rPr>
                <w:rFonts w:hint="eastAsia" w:ascii="Century" w:hAnsi="Century" w:eastAsia="ＭＳ 明朝"/>
                <w:kern w:val="2"/>
                <w:sz w:val="20"/>
              </w:rPr>
              <w:t>二　禁錮以上の刑に処せられ、その執行を終わった日又はその執行を受けることがなくなった日　から二年を経過しない者</w:t>
            </w:r>
          </w:p>
        </w:tc>
      </w:tr>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ind w:left="200" w:hanging="200" w:hanging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0"/>
              </w:rPr>
              <w:t>三　以下の理由で罰金の刑に処せられ、その執行を終わった日又はその執行を受けることがなく　なった日から二年を経過しない者</w:t>
            </w:r>
          </w:p>
          <w:p>
            <w:pPr>
              <w:pStyle w:val="0"/>
              <w:widowControl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0"/>
              </w:rPr>
              <w:t>・　特定非営利活動促進法の規定に違反した場合</w:t>
            </w:r>
          </w:p>
          <w:p>
            <w:pPr>
              <w:pStyle w:val="0"/>
              <w:widowControl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0"/>
              </w:rPr>
              <w:t>・　暴力団員による不当な行為の防止等に関する法律の規定に違反した場合</w:t>
            </w:r>
          </w:p>
          <w:p>
            <w:pPr>
              <w:pStyle w:val="0"/>
              <w:widowControl w:val="0"/>
              <w:suppressAutoHyphens w:val="1"/>
              <w:wordWrap w:val="0"/>
              <w:autoSpaceDE w:val="0"/>
              <w:autoSpaceDN w:val="0"/>
              <w:ind w:left="200" w:hanging="200" w:hanging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0"/>
              </w:rPr>
              <w:t>・　刑法第</w:t>
            </w:r>
            <w:r>
              <w:rPr>
                <w:rFonts w:hint="default" w:ascii="ＭＳ 明朝" w:hAnsi="ＭＳ 明朝" w:eastAsia="HG丸ｺﾞｼｯｸM-PRO"/>
                <w:kern w:val="0"/>
                <w:sz w:val="20"/>
              </w:rPr>
              <w:t>204</w:t>
            </w:r>
            <w:r>
              <w:rPr>
                <w:rFonts w:hint="eastAsia" w:ascii="HG丸ｺﾞｼｯｸM-PRO" w:hAnsi="HG丸ｺﾞｼｯｸM-PRO" w:eastAsia="ＭＳ 明朝"/>
                <w:kern w:val="0"/>
                <w:sz w:val="20"/>
              </w:rPr>
              <w:t>条（傷害）、第</w:t>
            </w:r>
            <w:r>
              <w:rPr>
                <w:rFonts w:hint="default" w:ascii="ＭＳ 明朝" w:hAnsi="ＭＳ 明朝" w:eastAsia="HG丸ｺﾞｼｯｸM-PRO"/>
                <w:kern w:val="0"/>
                <w:sz w:val="20"/>
              </w:rPr>
              <w:t>206</w:t>
            </w:r>
            <w:r>
              <w:rPr>
                <w:rFonts w:hint="eastAsia" w:ascii="HG丸ｺﾞｼｯｸM-PRO" w:hAnsi="HG丸ｺﾞｼｯｸM-PRO" w:eastAsia="ＭＳ 明朝"/>
                <w:kern w:val="0"/>
                <w:sz w:val="20"/>
              </w:rPr>
              <w:t>条（傷害及び傷害致死の現場助勢）、第</w:t>
            </w:r>
            <w:r>
              <w:rPr>
                <w:rFonts w:hint="default" w:ascii="ＭＳ 明朝" w:hAnsi="ＭＳ 明朝" w:eastAsia="HG丸ｺﾞｼｯｸM-PRO"/>
                <w:kern w:val="0"/>
                <w:sz w:val="20"/>
              </w:rPr>
              <w:t>208</w:t>
            </w:r>
            <w:r>
              <w:rPr>
                <w:rFonts w:hint="eastAsia" w:ascii="HG丸ｺﾞｼｯｸM-PRO" w:hAnsi="HG丸ｺﾞｼｯｸM-PRO" w:eastAsia="ＭＳ 明朝"/>
                <w:kern w:val="0"/>
                <w:sz w:val="20"/>
              </w:rPr>
              <w:t>条（暴行）、第</w:t>
            </w:r>
            <w:r>
              <w:rPr>
                <w:rFonts w:hint="default" w:ascii="ＭＳ 明朝" w:hAnsi="ＭＳ 明朝" w:eastAsia="HG丸ｺﾞｼｯｸM-PRO"/>
                <w:kern w:val="0"/>
                <w:sz w:val="20"/>
              </w:rPr>
              <w:t>208</w:t>
            </w:r>
            <w:r>
              <w:rPr>
                <w:rFonts w:hint="eastAsia" w:ascii="HG丸ｺﾞｼｯｸM-PRO" w:hAnsi="HG丸ｺﾞｼｯｸM-PRO" w:eastAsia="ＭＳ 明朝"/>
                <w:kern w:val="0"/>
                <w:sz w:val="20"/>
              </w:rPr>
              <w:t>条の２（凶器準備集合及び結集）、第</w:t>
            </w:r>
            <w:r>
              <w:rPr>
                <w:rFonts w:hint="default" w:ascii="ＭＳ 明朝" w:hAnsi="ＭＳ 明朝" w:eastAsia="HG丸ｺﾞｼｯｸM-PRO"/>
                <w:kern w:val="0"/>
                <w:sz w:val="20"/>
              </w:rPr>
              <w:t>222</w:t>
            </w:r>
            <w:r>
              <w:rPr>
                <w:rFonts w:hint="eastAsia" w:ascii="HG丸ｺﾞｼｯｸM-PRO" w:hAnsi="HG丸ｺﾞｼｯｸM-PRO" w:eastAsia="ＭＳ 明朝"/>
                <w:kern w:val="0"/>
                <w:sz w:val="20"/>
              </w:rPr>
              <w:t>条（脅迫）、第</w:t>
            </w:r>
            <w:r>
              <w:rPr>
                <w:rFonts w:hint="default" w:ascii="ＭＳ 明朝" w:hAnsi="ＭＳ 明朝" w:eastAsia="HG丸ｺﾞｼｯｸM-PRO"/>
                <w:kern w:val="0"/>
                <w:sz w:val="20"/>
              </w:rPr>
              <w:t>247</w:t>
            </w:r>
            <w:r>
              <w:rPr>
                <w:rFonts w:hint="eastAsia" w:ascii="HG丸ｺﾞｼｯｸM-PRO" w:hAnsi="HG丸ｺﾞｼｯｸM-PRO" w:eastAsia="ＭＳ 明朝"/>
                <w:kern w:val="0"/>
                <w:sz w:val="20"/>
              </w:rPr>
              <w:t>条（背任）の罪を犯した場合</w:t>
            </w:r>
          </w:p>
          <w:p>
            <w:pPr>
              <w:pStyle w:val="0"/>
              <w:widowControl w:val="0"/>
              <w:jc w:val="both"/>
              <w:rPr>
                <w:rFonts w:hint="eastAsia" w:ascii="HG丸ｺﾞｼｯｸM-PRO" w:hAnsi="HG丸ｺﾞｼｯｸM-PRO" w:eastAsia="HG丸ｺﾞｼｯｸM-PRO"/>
                <w:kern w:val="0"/>
                <w:sz w:val="22"/>
              </w:rPr>
            </w:pPr>
            <w:r>
              <w:rPr>
                <w:rFonts w:hint="eastAsia" w:ascii="HG丸ｺﾞｼｯｸM-PRO" w:hAnsi="HG丸ｺﾞｼｯｸM-PRO" w:eastAsia="ＭＳ 明朝"/>
                <w:kern w:val="0"/>
                <w:sz w:val="20"/>
              </w:rPr>
              <w:t>・　暴力行為等処罰に関する法律の罪を犯した場合</w:t>
            </w:r>
          </w:p>
        </w:tc>
      </w:tr>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00" w:hanging="200" w:hangingChars="100"/>
              <w:jc w:val="both"/>
              <w:rPr>
                <w:rFonts w:hint="eastAsia" w:ascii="HG丸ｺﾞｼｯｸM-PRO" w:hAnsi="HG丸ｺﾞｼｯｸM-PRO" w:eastAsia="HG丸ｺﾞｼｯｸM-PRO"/>
                <w:kern w:val="0"/>
                <w:sz w:val="22"/>
              </w:rPr>
            </w:pPr>
            <w:r>
              <w:rPr>
                <w:rFonts w:hint="eastAsia" w:ascii="Century" w:hAnsi="Century" w:eastAsia="ＭＳ 明朝"/>
                <w:kern w:val="2"/>
                <w:sz w:val="20"/>
              </w:rPr>
              <w:t>四　暴力団の構成員（暴力団の構成団体の構成員を含む。）若しくは暴力団の構成員でなくなった日から五年を経過しない者</w:t>
            </w:r>
          </w:p>
        </w:tc>
      </w:tr>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00" w:hanging="200" w:hangingChars="100"/>
              <w:jc w:val="both"/>
              <w:rPr>
                <w:rFonts w:hint="eastAsia" w:ascii="HG丸ｺﾞｼｯｸM-PRO" w:hAnsi="HG丸ｺﾞｼｯｸM-PRO" w:eastAsia="HG丸ｺﾞｼｯｸM-PRO"/>
                <w:kern w:val="0"/>
                <w:sz w:val="22"/>
              </w:rPr>
            </w:pPr>
            <w:r>
              <w:rPr>
                <w:rFonts w:hint="eastAsia" w:ascii="Century" w:hAnsi="Century" w:eastAsia="ＭＳ 明朝"/>
                <w:kern w:val="2"/>
                <w:sz w:val="20"/>
              </w:rPr>
              <w:t>五　設立の認証を取り消された特定非営利活動法人の解散当時の役員で、設立の認証を取り消さ　れた日から二年を経過しない者</w:t>
            </w:r>
          </w:p>
        </w:tc>
      </w:tr>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00" w:hanging="200" w:hangingChars="100"/>
              <w:jc w:val="both"/>
              <w:rPr>
                <w:rFonts w:hint="eastAsia" w:ascii="Century" w:hAnsi="Century" w:eastAsia="ＭＳ 明朝"/>
                <w:kern w:val="2"/>
                <w:sz w:val="20"/>
              </w:rPr>
            </w:pPr>
            <w:r>
              <w:rPr>
                <w:rFonts w:hint="eastAsia" w:ascii="Century" w:hAnsi="Century" w:eastAsia="ＭＳ 明朝"/>
                <w:kern w:val="2"/>
                <w:sz w:val="20"/>
              </w:rPr>
              <w:t>六　心身の故障のため職務を適正に執行することができない者として内閣府令で定めるもの</w:t>
            </w:r>
          </w:p>
        </w:tc>
      </w:tr>
    </w:tbl>
    <w:p>
      <w:pPr>
        <w:pStyle w:val="0"/>
        <w:ind w:firstLine="220" w:firstLineChars="100"/>
        <w:rPr>
          <w:rFonts w:hint="eastAsia" w:ascii="HG丸ｺﾞｼｯｸM-PRO" w:hAnsi="HG丸ｺﾞｼｯｸM-PRO" w:eastAsia="HG丸ｺﾞｼｯｸM-PRO"/>
          <w:kern w:val="0"/>
          <w:sz w:val="22"/>
        </w:rPr>
      </w:pPr>
    </w:p>
    <w:tbl>
      <w:tblPr>
        <w:tblStyle w:val="11"/>
        <w:tblW w:w="8299"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299"/>
      </w:tblGrid>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特定非営利活動促進法第</w:t>
            </w:r>
            <w:r>
              <w:rPr>
                <w:rFonts w:hint="default" w:ascii="ＭＳ 明朝" w:hAnsi="ＭＳ 明朝" w:eastAsia="ＭＳ 明朝"/>
                <w:kern w:val="2"/>
                <w:sz w:val="21"/>
              </w:rPr>
              <w:t>21</w:t>
            </w:r>
            <w:r>
              <w:rPr>
                <w:rFonts w:hint="eastAsia" w:ascii="Century" w:hAnsi="Century" w:eastAsia="ＭＳ 明朝"/>
                <w:kern w:val="2"/>
                <w:sz w:val="21"/>
              </w:rPr>
              <w:t>条の要件</w:t>
            </w:r>
          </w:p>
        </w:tc>
      </w:tr>
      <w:tr>
        <w:trPr/>
        <w:tc>
          <w:tcPr>
            <w:tcW w:w="8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0"/>
              </w:rPr>
              <w:t>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pPr>
              <w:pStyle w:val="0"/>
              <w:widowControl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0"/>
              </w:rPr>
              <w:t>　（注）具体的には、理事・監事が６人以上の場合に限り、配偶者もしくは３親等以内の親族を</w:t>
            </w:r>
          </w:p>
          <w:p>
            <w:pPr>
              <w:pStyle w:val="0"/>
              <w:widowControl w:val="0"/>
              <w:jc w:val="both"/>
              <w:rPr>
                <w:rFonts w:hint="eastAsia" w:ascii="HG丸ｺﾞｼｯｸM-PRO" w:hAnsi="HG丸ｺﾞｼｯｸM-PRO" w:eastAsia="HG丸ｺﾞｼｯｸM-PRO"/>
                <w:kern w:val="0"/>
                <w:sz w:val="22"/>
              </w:rPr>
            </w:pPr>
            <w:r>
              <w:rPr>
                <w:rFonts w:hint="eastAsia" w:ascii="HG丸ｺﾞｼｯｸM-PRO" w:hAnsi="HG丸ｺﾞｼｯｸM-PRO" w:eastAsia="ＭＳ 明朝"/>
                <w:kern w:val="0"/>
                <w:sz w:val="20"/>
              </w:rPr>
              <w:t>　　　１人だけ役員に加えることができる。</w:t>
            </w:r>
          </w:p>
        </w:tc>
      </w:tr>
    </w:tbl>
    <w:p>
      <w:pPr>
        <w:pStyle w:val="0"/>
        <w:ind w:firstLine="220" w:firstLineChars="100"/>
        <w:rPr>
          <w:rFonts w:hint="default" w:ascii="HG丸ｺﾞｼｯｸM-PRO" w:hAnsi="HG丸ｺﾞｼｯｸM-PRO" w:eastAsia="HG丸ｺﾞｼｯｸM-PRO"/>
          <w:kern w:val="0"/>
          <w:sz w:val="22"/>
        </w:rPr>
      </w:pPr>
    </w:p>
    <w:p>
      <w:pPr>
        <w:pStyle w:val="0"/>
        <w:rPr>
          <w:rFonts w:hint="eastAsia" w:ascii="HG丸ｺﾞｼｯｸM-PRO" w:hAnsi="HG丸ｺﾞｼｯｸM-PRO" w:eastAsia="HG丸ｺﾞｼｯｸM-PRO"/>
          <w:b w:val="1"/>
          <w:kern w:val="0"/>
          <w:sz w:val="22"/>
        </w:rPr>
      </w:pPr>
      <w:r>
        <w:rPr>
          <w:rFonts w:hint="default" w:ascii="HG丸ｺﾞｼｯｸM-PRO" w:hAnsi="HG丸ｺﾞｼｯｸM-PRO" w:eastAsia="HG丸ｺﾞｼｯｸM-PRO"/>
          <w:color w:val="auto"/>
          <w:kern w:val="0"/>
          <w:sz w:val="22"/>
        </w:rPr>
        <w:br w:type="page"/>
      </w:r>
      <w:r>
        <w:rPr>
          <w:rFonts w:hint="eastAsia" w:ascii="HG丸ｺﾞｼｯｸM-PRO" w:hAnsi="HG丸ｺﾞｼｯｸM-PRO" w:eastAsia="HG丸ｺﾞｼｯｸM-PRO"/>
          <w:b w:val="1"/>
          <w:kern w:val="0"/>
          <w:sz w:val="22"/>
        </w:rPr>
        <w:t>（４）各役員の住所又は居所を証する書面</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left="459" w:leftChars="114" w:hanging="220" w:hanging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　　特定非営利活動促進法施行条例第２条第２項に基づき、各役員について、申請の日前６ヶ月以内に作成された住民票等（公印及び発行年月日が記載されているもので、コピーは不可）を添付します。</w:t>
      </w:r>
    </w:p>
    <w:p>
      <w:pPr>
        <w:pStyle w:val="0"/>
        <w:suppressAutoHyphens w:val="1"/>
        <w:wordWrap w:val="0"/>
        <w:autoSpaceDE w:val="0"/>
        <w:autoSpaceDN w:val="0"/>
        <w:ind w:firstLine="440" w:firstLineChars="2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（住民票には個人番号（マイナンバー）は記載しないこと。）</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　</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（備考）</w:t>
      </w: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特定非営利活動促進法施行条例第２条第２項に基づく住民票等は、次に掲げるとおりとする。</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left="840" w:hanging="840" w:hangingChars="4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①　当該役員が住民基本台帳法（昭和</w:t>
      </w:r>
      <w:r>
        <w:rPr>
          <w:rFonts w:hint="default" w:ascii="ＭＳ 明朝" w:hAnsi="ＭＳ 明朝" w:eastAsia="HG丸ｺﾞｼｯｸM-PRO"/>
          <w:kern w:val="0"/>
        </w:rPr>
        <w:t>42</w:t>
      </w:r>
      <w:r>
        <w:rPr>
          <w:rFonts w:hint="eastAsia" w:ascii="HG丸ｺﾞｼｯｸM-PRO" w:hAnsi="HG丸ｺﾞｼｯｸM-PRO"/>
          <w:kern w:val="0"/>
        </w:rPr>
        <w:t>年法律第</w:t>
      </w:r>
      <w:r>
        <w:rPr>
          <w:rFonts w:hint="default" w:ascii="ＭＳ 明朝" w:hAnsi="ＭＳ 明朝" w:eastAsia="HG丸ｺﾞｼｯｸM-PRO"/>
          <w:kern w:val="0"/>
        </w:rPr>
        <w:t>81</w:t>
      </w:r>
      <w:r>
        <w:rPr>
          <w:rFonts w:hint="eastAsia" w:ascii="HG丸ｺﾞｼｯｸM-PRO" w:hAnsi="HG丸ｺﾞｼｯｸM-PRO"/>
          <w:kern w:val="0"/>
        </w:rPr>
        <w:t>号）の適用を受ける者である場合にあっては、同法第</w:t>
      </w:r>
      <w:r>
        <w:rPr>
          <w:rFonts w:hint="default" w:ascii="ＭＳ 明朝" w:hAnsi="ＭＳ 明朝" w:eastAsia="HG丸ｺﾞｼｯｸM-PRO"/>
          <w:kern w:val="0"/>
        </w:rPr>
        <w:t>12</w:t>
      </w:r>
      <w:r>
        <w:rPr>
          <w:rFonts w:hint="eastAsia" w:ascii="HG丸ｺﾞｼｯｸM-PRO" w:hAnsi="HG丸ｺﾞｼｯｸM-PRO"/>
          <w:kern w:val="0"/>
        </w:rPr>
        <w:t>条第１項に規定する住民票</w:t>
      </w:r>
    </w:p>
    <w:p>
      <w:pPr>
        <w:pStyle w:val="0"/>
        <w:suppressAutoHyphens w:val="1"/>
        <w:wordWrap w:val="0"/>
        <w:autoSpaceDE w:val="0"/>
        <w:autoSpaceDN w:val="0"/>
        <w:jc w:val="left"/>
        <w:textAlignment w:val="baseline"/>
        <w:rPr>
          <w:rFonts w:hint="eastAsia" w:ascii="HG丸ｺﾞｼｯｸM-PRO" w:hAnsi="HG丸ｺﾞｼｯｸM-PRO"/>
          <w:kern w:val="0"/>
        </w:rPr>
      </w:pPr>
    </w:p>
    <w:p>
      <w:pPr>
        <w:pStyle w:val="0"/>
        <w:suppressAutoHyphens w:val="1"/>
        <w:wordWrap w:val="0"/>
        <w:autoSpaceDE w:val="0"/>
        <w:autoSpaceDN w:val="0"/>
        <w:ind w:left="840" w:hanging="840" w:hangingChars="4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②　当該役員が前号に該当しない者である場合にあっては、当該役員の住所又は居所を証する権限のある官公署が発給する文書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ind w:firstLine="210" w:firstLineChars="100"/>
        <w:rPr>
          <w:rFonts w:hint="eastAsia" w:ascii="HG丸ｺﾞｼｯｸM-PRO" w:hAnsi="HG丸ｺﾞｼｯｸM-PRO"/>
          <w:kern w:val="0"/>
        </w:rPr>
      </w:pPr>
      <w:r>
        <w:rPr>
          <w:rFonts w:hint="eastAsia" w:ascii="HG丸ｺﾞｼｯｸM-PRO" w:hAnsi="HG丸ｺﾞｼｯｸM-PRO"/>
          <w:kern w:val="0"/>
        </w:rPr>
        <w:t>　　※　②の書面が外国語で作成されているときは、翻訳者を明らかにした訳文を添付する。</w:t>
      </w:r>
    </w:p>
    <w:p>
      <w:pPr>
        <w:pStyle w:val="0"/>
        <w:rPr>
          <w:rFonts w:hint="default" w:ascii="HG丸ｺﾞｼｯｸM-PRO" w:hAnsi="HG丸ｺﾞｼｯｸM-PRO"/>
          <w:kern w:val="0"/>
        </w:rPr>
      </w:pPr>
    </w:p>
    <w:p>
      <w:pPr>
        <w:pStyle w:val="0"/>
        <w:rPr>
          <w:rFonts w:hint="eastAsia" w:ascii="HG丸ｺﾞｼｯｸM-PRO" w:hAnsi="HG丸ｺﾞｼｯｸM-PRO" w:eastAsia="HG丸ｺﾞｼｯｸM-PRO"/>
          <w:b w:val="1"/>
          <w:kern w:val="0"/>
          <w:sz w:val="22"/>
        </w:rPr>
      </w:pPr>
      <w:r>
        <w:rPr>
          <w:rFonts w:hint="default" w:ascii="HG丸ｺﾞｼｯｸM-PRO" w:hAnsi="HG丸ｺﾞｼｯｸM-PRO"/>
          <w:color w:val="auto"/>
          <w:kern w:val="0"/>
        </w:rPr>
        <w:br w:type="page"/>
      </w:r>
      <w:r>
        <w:rPr>
          <w:rFonts w:hint="eastAsia" w:ascii="HG丸ｺﾞｼｯｸM-PRO" w:hAnsi="HG丸ｺﾞｼｯｸM-PRO" w:eastAsia="HG丸ｺﾞｼｯｸM-PRO"/>
          <w:b w:val="1"/>
          <w:kern w:val="0"/>
          <w:sz w:val="22"/>
        </w:rPr>
        <w:t>（５）社員のうち１０人以上の者の名簿</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社員のうち１０人以上の者の名簿</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ind w:firstLine="220" w:firstLineChars="100"/>
        <w:jc w:val="right"/>
        <w:rPr>
          <w:rFonts w:hint="eastAsia" w:ascii="HG丸ｺﾞｼｯｸM-PRO" w:hAnsi="HG丸ｺﾞｼｯｸM-PRO"/>
          <w:kern w:val="0"/>
          <w:sz w:val="22"/>
        </w:rPr>
      </w:pPr>
      <w:r>
        <w:rPr>
          <w:rFonts w:hint="eastAsia" w:ascii="HG丸ｺﾞｼｯｸM-PRO" w:hAnsi="HG丸ｺﾞｼｯｸM-PRO"/>
          <w:kern w:val="0"/>
          <w:sz w:val="22"/>
        </w:rPr>
        <w:t>特定非営利活動法人○○○○</w:t>
      </w:r>
    </w:p>
    <w:tbl>
      <w:tblPr>
        <w:tblStyle w:val="11"/>
        <w:tblW w:w="9071"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123"/>
        <w:gridCol w:w="6948"/>
      </w:tblGrid>
      <w:tr>
        <w:trPr>
          <w:trHeight w:val="542" w:hRule="atLeast"/>
        </w:trPr>
        <w:tc>
          <w:tcPr>
            <w:tcW w:w="21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氏　　名</w:t>
            </w:r>
          </w:p>
        </w:tc>
        <w:tc>
          <w:tcPr>
            <w:tcW w:w="6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住　所　又　は　居　所</w:t>
            </w:r>
          </w:p>
        </w:tc>
      </w:tr>
      <w:tr>
        <w:trPr>
          <w:trHeight w:val="4158" w:hRule="atLeast"/>
        </w:trPr>
        <w:tc>
          <w:tcPr>
            <w:tcW w:w="21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p>
        </w:tc>
        <w:tc>
          <w:tcPr>
            <w:tcW w:w="6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p>
        </w:tc>
      </w:tr>
    </w:tbl>
    <w:p>
      <w:pPr>
        <w:pStyle w:val="0"/>
        <w:ind w:firstLine="220" w:firstLineChars="100"/>
        <w:rPr>
          <w:rFonts w:hint="eastAsia" w:ascii="HG丸ｺﾞｼｯｸM-PRO" w:hAnsi="HG丸ｺﾞｼｯｸM-PRO" w:eastAsia="HG丸ｺﾞｼｯｸM-PRO"/>
          <w:kern w:val="0"/>
          <w:sz w:val="22"/>
        </w:rPr>
      </w:pPr>
    </w:p>
    <w:p>
      <w:pPr>
        <w:pStyle w:val="0"/>
        <w:suppressAutoHyphens w:val="1"/>
        <w:wordWrap w:val="0"/>
        <w:autoSpaceDE w:val="0"/>
        <w:autoSpaceDN w:val="0"/>
        <w:ind w:firstLine="420" w:firstLineChars="200"/>
        <w:jc w:val="left"/>
        <w:textAlignment w:val="baseline"/>
        <w:rPr>
          <w:rFonts w:hint="default" w:ascii="ＭＳ 明朝" w:hAnsi="ＭＳ 明朝"/>
          <w:kern w:val="0"/>
          <w:sz w:val="22"/>
        </w:rPr>
      </w:pPr>
      <w:r>
        <w:rPr>
          <w:rFonts w:hint="eastAsia" w:ascii="ＭＳ 明朝" w:hAnsi="ＭＳ 明朝"/>
          <w:kern w:val="0"/>
        </w:rPr>
        <w:t>（備考）</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１　用紙の大きさは、日本産業規格Ａ列４番とする。</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２　１０人以上となるよう記載する。</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w:t>　　　３　法人等が社員となる場合は、団体名と併せて代表者氏名を記載する。なお、規約がない、代表者が　　　　　　いない等、組織の形態がない単なる人の集合体（グループ等）は社員となれないので留意する。</w:t>
      </w:r>
    </w:p>
    <w:p>
      <w:pPr>
        <w:pStyle w:val="0"/>
        <w:suppressAutoHyphens w:val="1"/>
        <w:wordWrap w:val="0"/>
        <w:autoSpaceDE w:val="0"/>
        <w:autoSpaceDN w:val="0"/>
        <w:jc w:val="left"/>
        <w:textAlignment w:val="baseline"/>
        <w:rPr>
          <w:rFonts w:hint="default" w:ascii="ＭＳ 明朝" w:hAnsi="ＭＳ 明朝"/>
          <w:kern w:val="0"/>
        </w:rPr>
      </w:pPr>
      <w:r>
        <w:rPr>
          <w:rFonts w:hint="eastAsia" w:ascii="ＭＳ 明朝" w:hAnsi="ＭＳ 明朝"/>
          <w:kern w:val="0"/>
        </w:rPr>
        <w:t>　　　４　役員と社員を兼ねることは可能であるが、その場合、「氏名」及び「住所又は居所」は役員名簿と　　　　　　一致させる。</w:t>
      </w:r>
    </w:p>
    <w:p>
      <w:pPr>
        <w:pStyle w:val="0"/>
        <w:rPr>
          <w:rFonts w:hint="eastAsia" w:ascii="HG丸ｺﾞｼｯｸM-PRO" w:hAnsi="HG丸ｺﾞｼｯｸM-PRO" w:eastAsia="HG丸ｺﾞｼｯｸM-PRO"/>
          <w:b w:val="1"/>
          <w:kern w:val="0"/>
          <w:sz w:val="22"/>
        </w:rPr>
      </w:pPr>
      <w:r>
        <w:rPr>
          <w:rFonts w:hint="default" w:ascii="ＭＳ 明朝" w:hAnsi="ＭＳ 明朝"/>
          <w:color w:val="auto"/>
          <w:kern w:val="0"/>
        </w:rPr>
        <w:br w:type="page"/>
      </w:r>
      <w:r>
        <w:rPr>
          <w:rFonts w:hint="eastAsia" w:ascii="HG丸ｺﾞｼｯｸM-PRO" w:hAnsi="HG丸ｺﾞｼｯｸM-PRO" w:eastAsia="HG丸ｺﾞｼｯｸM-PRO"/>
          <w:b w:val="1"/>
          <w:kern w:val="0"/>
          <w:sz w:val="22"/>
        </w:rPr>
        <w:t>（６）確認書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確　認　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left="220" w:hanging="220" w:hanging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特定非営利活動法人○○○○は、特定非営利活動促進法第２条第２項第２号及び同法第１２条第１項第３号に該当することを、○○年○○月○○日に開催された設立総会において確認しました。</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default" w:ascii="HG丸ｺﾞｼｯｸM-PRO" w:hAnsi="HG丸ｺﾞｼｯｸM-PRO" w:eastAsia="HG丸ｺﾞｼｯｸM-PRO"/>
          <w:kern w:val="0"/>
          <w:sz w:val="22"/>
        </w:rPr>
        <w:t xml:space="preserve">                        </w:t>
      </w:r>
    </w:p>
    <w:p>
      <w:pPr>
        <w:pStyle w:val="0"/>
        <w:suppressAutoHyphens w:val="1"/>
        <w:wordWrap w:val="0"/>
        <w:autoSpaceDE w:val="0"/>
        <w:autoSpaceDN w:val="0"/>
        <w:ind w:firstLine="42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△△年△△月△△日　</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特定非営利活動法人○○○○　　　　　　　　　　　</w:t>
      </w:r>
    </w:p>
    <w:p>
      <w:pPr>
        <w:pStyle w:val="0"/>
        <w:suppressAutoHyphens w:val="1"/>
        <w:wordWrap w:val="0"/>
        <w:autoSpaceDE w:val="0"/>
        <w:autoSpaceDN w:val="0"/>
        <w:jc w:val="righ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設立代表者</w:t>
      </w:r>
      <w:r>
        <w:rPr>
          <w:rFonts w:hint="default" w:eastAsia="HG丸ｺﾞｼｯｸM-PRO"/>
          <w:kern w:val="0"/>
          <w:sz w:val="22"/>
        </w:rPr>
        <w:t xml:space="preserve">  </w:t>
      </w:r>
      <w:r>
        <w:rPr>
          <w:rFonts w:hint="eastAsia" w:ascii="HG丸ｺﾞｼｯｸM-PRO" w:hAnsi="HG丸ｺﾞｼｯｸM-PRO"/>
          <w:kern w:val="0"/>
          <w:sz w:val="22"/>
        </w:rPr>
        <w:t>住所又は居所　　　　　　　　　　　</w:t>
      </w:r>
    </w:p>
    <w:p>
      <w:pPr>
        <w:pStyle w:val="0"/>
        <w:suppressAutoHyphens w:val="1"/>
        <w:wordWrap w:val="0"/>
        <w:autoSpaceDE w:val="0"/>
        <w:autoSpaceDN w:val="0"/>
        <w:jc w:val="righ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氏名　　　　　　　　　　　　　　　</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（備考）</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用紙の大きさは、日本産業規格Ａ列４番とする。</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p>
    <w:tbl>
      <w:tblPr>
        <w:tblStyle w:val="11"/>
        <w:tblW w:w="9071"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9071"/>
      </w:tblGrid>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特定非営利活動促進法第２条第２項第２号の要件</w:t>
            </w:r>
          </w:p>
        </w:tc>
      </w:tr>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06" w:hanging="206" w:hangingChars="98"/>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イ　宗教の教義を広め、儀式行事を行い、及び信者を教化育成することを主たる目的とするものでない　こと</w:t>
            </w:r>
          </w:p>
        </w:tc>
      </w:tr>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ロ　政治上の主義を推進し、支持し、又はこれに反対することを主たる目的とするものでないこと</w:t>
            </w:r>
          </w:p>
        </w:tc>
      </w:tr>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10" w:hanging="210" w:hangingChars="10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ハ　特定の公職の候補者若しくは公職にある者又は政党を推薦し、支持し、又はこれらに反対すること　を目的とするものでないこと</w:t>
            </w:r>
          </w:p>
        </w:tc>
      </w:tr>
    </w:tbl>
    <w:p>
      <w:pPr>
        <w:pStyle w:val="0"/>
        <w:ind w:firstLine="220" w:firstLineChars="100"/>
        <w:rPr>
          <w:rFonts w:hint="eastAsia" w:ascii="HG丸ｺﾞｼｯｸM-PRO" w:hAnsi="HG丸ｺﾞｼｯｸM-PRO" w:eastAsia="HG丸ｺﾞｼｯｸM-PRO"/>
          <w:kern w:val="0"/>
          <w:sz w:val="22"/>
        </w:rPr>
      </w:pPr>
    </w:p>
    <w:tbl>
      <w:tblPr>
        <w:tblStyle w:val="11"/>
        <w:tblW w:w="9071"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9071"/>
      </w:tblGrid>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特定非営利活動促進法第</w:t>
            </w:r>
            <w:r>
              <w:rPr>
                <w:rFonts w:hint="default" w:ascii="ＭＳ 明朝" w:hAnsi="ＭＳ 明朝" w:eastAsia="ＭＳ 明朝"/>
                <w:kern w:val="2"/>
                <w:sz w:val="21"/>
              </w:rPr>
              <w:t>12</w:t>
            </w:r>
            <w:r>
              <w:rPr>
                <w:rFonts w:hint="eastAsia" w:ascii="Century" w:hAnsi="Century" w:eastAsia="ＭＳ 明朝"/>
                <w:kern w:val="2"/>
                <w:sz w:val="21"/>
              </w:rPr>
              <w:t>条第１項第３号の要件</w:t>
            </w:r>
          </w:p>
        </w:tc>
      </w:tr>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暴力団でないこと</w:t>
            </w:r>
          </w:p>
        </w:tc>
      </w:tr>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暴力団の統制下にある団体でないこと</w:t>
            </w:r>
          </w:p>
        </w:tc>
      </w:tr>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暴力団の構成員（暴力団の構成団体の構成員を含む。以下同じ）の統制下にある団体でないこと</w:t>
            </w:r>
          </w:p>
        </w:tc>
      </w:tr>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暴力団の構成員でなくなった日から５年を経過しない者の統制下にある団体でないこと</w:t>
            </w:r>
          </w:p>
        </w:tc>
      </w:tr>
    </w:tbl>
    <w:p>
      <w:pPr>
        <w:pStyle w:val="0"/>
        <w:ind w:firstLine="220" w:firstLineChars="100"/>
        <w:rPr>
          <w:rFonts w:hint="eastAsia" w:ascii="HG丸ｺﾞｼｯｸM-PRO" w:hAnsi="HG丸ｺﾞｼｯｸM-PRO" w:eastAsia="HG丸ｺﾞｼｯｸM-PRO"/>
          <w:kern w:val="0"/>
          <w:sz w:val="22"/>
        </w:rPr>
      </w:pPr>
    </w:p>
    <w:p>
      <w:pPr>
        <w:pStyle w:val="0"/>
        <w:ind w:firstLine="220" w:firstLineChars="100"/>
        <w:rPr>
          <w:rFonts w:hint="eastAsia" w:ascii="HG丸ｺﾞｼｯｸM-PRO" w:hAnsi="HG丸ｺﾞｼｯｸM-PRO" w:eastAsia="HG丸ｺﾞｼｯｸM-PRO"/>
          <w:kern w:val="0"/>
          <w:sz w:val="22"/>
        </w:rPr>
      </w:pPr>
    </w:p>
    <w:p>
      <w:pPr>
        <w:pStyle w:val="0"/>
        <w:ind w:firstLine="630" w:firstLineChars="300"/>
        <w:rPr>
          <w:rFonts w:hint="default"/>
        </w:rPr>
      </w:pPr>
      <w:r>
        <w:rPr>
          <w:rFonts w:hint="eastAsia"/>
        </w:rPr>
        <w:t>※△△年△△月△△日の部分は、設立総会の開催日か、それ以降の作成した日を記載</w:t>
      </w:r>
    </w:p>
    <w:p>
      <w:pPr>
        <w:pStyle w:val="0"/>
        <w:rPr>
          <w:rFonts w:hint="eastAsia" w:ascii="HG丸ｺﾞｼｯｸM-PRO" w:hAnsi="HG丸ｺﾞｼｯｸM-PRO" w:eastAsia="HG丸ｺﾞｼｯｸM-PRO"/>
          <w:b w:val="1"/>
          <w:kern w:val="0"/>
          <w:sz w:val="22"/>
        </w:rPr>
      </w:pPr>
      <w:r>
        <w:rPr>
          <w:rFonts w:hint="default"/>
          <w:color w:val="auto"/>
        </w:rPr>
        <w:br w:type="page"/>
      </w:r>
      <w:r>
        <w:rPr>
          <w:rFonts w:hint="eastAsia" w:ascii="HG丸ｺﾞｼｯｸM-PRO" w:hAnsi="HG丸ｺﾞｼｯｸM-PRO" w:eastAsia="HG丸ｺﾞｼｯｸM-PRO"/>
          <w:b w:val="1"/>
          <w:kern w:val="0"/>
          <w:sz w:val="22"/>
        </w:rPr>
        <w:t>（７）設立趣旨書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設　立　趣　旨　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440" w:firstLineChars="2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１　趣　旨</w:t>
      </w:r>
    </w:p>
    <w:p>
      <w:pPr>
        <w:pStyle w:val="0"/>
        <w:suppressAutoHyphens w:val="1"/>
        <w:wordWrap w:val="0"/>
        <w:autoSpaceDE w:val="0"/>
        <w:autoSpaceDN w:val="0"/>
        <w:ind w:firstLine="960" w:firstLineChars="400"/>
        <w:jc w:val="left"/>
        <w:textAlignment w:val="baseline"/>
        <w:rPr>
          <w:rFonts w:hint="eastAsia" w:ascii="HG丸ｺﾞｼｯｸM-PRO" w:hAnsi="HG丸ｺﾞｼｯｸM-PRO"/>
          <w:kern w:val="0"/>
          <w:sz w:val="24"/>
        </w:rPr>
      </w:pPr>
      <w:r>
        <w:rPr>
          <w:rFonts w:hint="eastAsia" w:ascii="HG丸ｺﾞｼｯｸM-PRO" w:hAnsi="HG丸ｺﾞｼｯｸM-PRO"/>
          <w:kern w:val="0"/>
          <w:sz w:val="24"/>
        </w:rPr>
        <w:t>・　その活動が今必要だと考えるに至った、社会的・経済的背景</w:t>
      </w:r>
    </w:p>
    <w:p>
      <w:pPr>
        <w:pStyle w:val="0"/>
        <w:suppressAutoHyphens w:val="1"/>
        <w:wordWrap w:val="0"/>
        <w:autoSpaceDE w:val="0"/>
        <w:autoSpaceDN w:val="0"/>
        <w:ind w:firstLine="960" w:firstLineChars="4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4"/>
        </w:rPr>
        <w:t>・　その社会的・経済的背景から見えてきた問題点や課題</w:t>
      </w:r>
    </w:p>
    <w:p>
      <w:pPr>
        <w:pStyle w:val="0"/>
        <w:suppressAutoHyphens w:val="1"/>
        <w:wordWrap w:val="0"/>
        <w:autoSpaceDE w:val="0"/>
        <w:autoSpaceDN w:val="0"/>
        <w:ind w:firstLine="960" w:firstLineChars="4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4"/>
        </w:rPr>
        <w:t>・　その問題点や課題を解決するために法人が行う活動や事業</w:t>
      </w:r>
    </w:p>
    <w:p>
      <w:pPr>
        <w:pStyle w:val="0"/>
        <w:suppressAutoHyphens w:val="1"/>
        <w:wordWrap w:val="0"/>
        <w:autoSpaceDE w:val="0"/>
        <w:autoSpaceDN w:val="0"/>
        <w:ind w:firstLine="1440" w:firstLineChars="6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4"/>
        </w:rPr>
        <w:t>（これまでに活動を行ってきた団体はその内容とこれから行う活動）　</w:t>
      </w:r>
      <w:r>
        <w:rPr>
          <w:rFonts w:hint="default" w:ascii="HG丸ｺﾞｼｯｸM-PRO" w:hAnsi="HG丸ｺﾞｼｯｸM-PRO" w:eastAsia="HG丸ｺﾞｼｯｸM-PRO"/>
          <w:kern w:val="0"/>
          <w:sz w:val="28"/>
        </w:rPr>
        <w:t xml:space="preserve"> </w:t>
      </w:r>
    </w:p>
    <w:p>
      <w:pPr>
        <w:pStyle w:val="0"/>
        <w:suppressAutoHyphens w:val="1"/>
        <w:wordWrap w:val="0"/>
        <w:autoSpaceDE w:val="0"/>
        <w:autoSpaceDN w:val="0"/>
        <w:ind w:firstLine="960" w:firstLineChars="4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4"/>
        </w:rPr>
        <w:t>・　その活動を行うことによって誰に対して、どのように社会貢献するのか</w:t>
      </w:r>
    </w:p>
    <w:p>
      <w:pPr>
        <w:pStyle w:val="0"/>
        <w:suppressAutoHyphens w:val="1"/>
        <w:wordWrap w:val="0"/>
        <w:autoSpaceDE w:val="0"/>
        <w:autoSpaceDN w:val="0"/>
        <w:ind w:firstLine="960" w:firstLineChars="400"/>
        <w:jc w:val="left"/>
        <w:textAlignment w:val="baseline"/>
        <w:rPr>
          <w:rFonts w:hint="default" w:ascii="HG丸ｺﾞｼｯｸM-PRO" w:hAnsi="HG丸ｺﾞｼｯｸM-PRO"/>
          <w:kern w:val="0"/>
          <w:sz w:val="24"/>
        </w:rPr>
      </w:pPr>
      <w:r>
        <w:rPr>
          <w:rFonts w:hint="eastAsia" w:ascii="HG丸ｺﾞｼｯｸM-PRO" w:hAnsi="HG丸ｺﾞｼｯｸM-PRO"/>
          <w:kern w:val="0"/>
          <w:sz w:val="24"/>
        </w:rPr>
        <w:t>・　なぜＮＰＯ法により法人格を得て活動するのか</w:t>
      </w:r>
    </w:p>
    <w:p>
      <w:pPr>
        <w:pStyle w:val="0"/>
        <w:suppressAutoHyphens w:val="1"/>
        <w:wordWrap w:val="0"/>
        <w:autoSpaceDE w:val="0"/>
        <w:autoSpaceDN w:val="0"/>
        <w:ind w:right="892" w:firstLine="960" w:firstLineChars="400"/>
        <w:jc w:val="center"/>
        <w:textAlignment w:val="baseline"/>
        <w:rPr>
          <w:rFonts w:hint="default" w:ascii="HG丸ｺﾞｼｯｸM-PRO" w:hAnsi="HG丸ｺﾞｼｯｸM-PRO"/>
          <w:kern w:val="0"/>
          <w:sz w:val="24"/>
        </w:rPr>
      </w:pPr>
      <w:r>
        <w:rPr>
          <w:rFonts w:hint="eastAsia" w:ascii="HG丸ｺﾞｼｯｸM-PRO" w:hAnsi="HG丸ｺﾞｼｯｸM-PRO"/>
          <w:kern w:val="0"/>
          <w:sz w:val="24"/>
        </w:rPr>
        <w:t>　</w:t>
      </w:r>
      <w:r>
        <w:rPr>
          <w:rFonts w:hint="default" w:ascii="Times New Roman" w:hAnsi="Times New Roman"/>
          <w:kern w:val="0"/>
          <w:sz w:val="24"/>
        </w:rPr>
        <w:t>　　　　　　　　　　　　　　　　　　　　　　　　　　　　</w:t>
      </w:r>
      <w:r>
        <w:rPr>
          <w:rFonts w:hint="eastAsia" w:ascii="HG丸ｺﾞｼｯｸM-PRO" w:hAnsi="HG丸ｺﾞｼｯｸM-PRO"/>
          <w:kern w:val="0"/>
        </w:rPr>
        <w:t>等</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420" w:firstLineChars="2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２　申請に至るまでの経過</w:t>
      </w:r>
    </w:p>
    <w:p>
      <w:pPr>
        <w:pStyle w:val="0"/>
        <w:suppressAutoHyphens w:val="1"/>
        <w:wordWrap w:val="0"/>
        <w:autoSpaceDE w:val="0"/>
        <w:autoSpaceDN w:val="0"/>
        <w:ind w:firstLine="880" w:firstLineChars="40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960" w:firstLineChars="4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4"/>
        </w:rPr>
        <w:t>・　法人の設立を発起し、申請するに至った動機や経緯</w:t>
      </w:r>
    </w:p>
    <w:p>
      <w:pPr>
        <w:pStyle w:val="0"/>
        <w:suppressAutoHyphens w:val="1"/>
        <w:wordWrap w:val="0"/>
        <w:autoSpaceDE w:val="0"/>
        <w:autoSpaceDN w:val="0"/>
        <w:ind w:left="420" w:firstLine="42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left="5880" w:firstLine="2206"/>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等</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42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××年××月××日</w:t>
      </w:r>
      <w:r>
        <w:rPr>
          <w:rFonts w:hint="eastAsia" w:ascii="HG丸ｺﾞｼｯｸM-PRO" w:hAnsi="HG丸ｺﾞｼｯｸM-PRO"/>
          <w:kern w:val="0"/>
          <w:sz w:val="16"/>
        </w:rPr>
        <w:t>（※１）</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特定非営利活動法人○○○○　　　　　　　　　　　</w:t>
      </w:r>
    </w:p>
    <w:p>
      <w:pPr>
        <w:pStyle w:val="0"/>
        <w:suppressAutoHyphens w:val="1"/>
        <w:wordWrap w:val="0"/>
        <w:autoSpaceDE w:val="0"/>
        <w:autoSpaceDN w:val="0"/>
        <w:jc w:val="righ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設立代表者　住所又は居所　　　　　　　　　　　</w:t>
      </w:r>
    </w:p>
    <w:p>
      <w:pPr>
        <w:pStyle w:val="0"/>
        <w:suppressAutoHyphens w:val="1"/>
        <w:wordWrap w:val="0"/>
        <w:autoSpaceDE w:val="0"/>
        <w:autoSpaceDN w:val="0"/>
        <w:jc w:val="righ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氏名　　　　　　　　　　　　　　　</w:t>
      </w:r>
    </w:p>
    <w:p>
      <w:pPr>
        <w:pStyle w:val="0"/>
        <w:suppressAutoHyphens w:val="1"/>
        <w:wordWrap w:val="0"/>
        <w:autoSpaceDE w:val="0"/>
        <w:autoSpaceDN w:val="0"/>
        <w:ind w:right="84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ind w:right="84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ind w:right="840"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（備考）</w:t>
      </w: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687" w:hanging="687" w:hangingChars="327"/>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２　特定非営利活動法人設立の趣旨を総括的に説明する書類であり、一般の方々への縦覧に供するものなので、専門用語、難解な用語は避け、一般的ではない外来語・略語などには平易・正確な日本語訳を付記するなど、わかりやすい記載を心がける。</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default" w:ascii="HG丸ｺﾞｼｯｸM-PRO" w:hAnsi="HG丸ｺﾞｼｯｸM-PRO" w:eastAsia="HG丸ｺﾞｼｯｸM-PRO"/>
          <w:kern w:val="0"/>
          <w:sz w:val="22"/>
        </w:rPr>
        <w:t xml:space="preserve">  </w:t>
      </w:r>
      <w:r>
        <w:rPr>
          <w:rFonts w:hint="eastAsia" w:ascii="HG丸ｺﾞｼｯｸM-PRO" w:hAnsi="HG丸ｺﾞｼｯｸM-PRO" w:eastAsia="HG丸ｺﾞｼｯｸM-PRO"/>
          <w:kern w:val="0"/>
          <w:sz w:val="22"/>
        </w:rPr>
        <w:t>　</w:t>
      </w:r>
      <w:r>
        <w:rPr>
          <w:rFonts w:hint="eastAsia" w:ascii="HG丸ｺﾞｼｯｸM-PRO" w:hAnsi="HG丸ｺﾞｼｯｸM-PRO"/>
          <w:kern w:val="0"/>
          <w:sz w:val="22"/>
        </w:rPr>
        <w:t>３</w:t>
      </w:r>
      <w:r>
        <w:rPr>
          <w:rFonts w:hint="eastAsia" w:ascii="HG丸ｺﾞｼｯｸM-PRO" w:hAnsi="HG丸ｺﾞｼｯｸM-PRO" w:eastAsia="HG丸ｺﾞｼｯｸM-PRO"/>
          <w:kern w:val="0"/>
          <w:sz w:val="22"/>
        </w:rPr>
        <w:t>　</w:t>
      </w:r>
      <w:r>
        <w:rPr>
          <w:rFonts w:hint="eastAsia" w:ascii="HG丸ｺﾞｼｯｸM-PRO" w:hAnsi="HG丸ｺﾞｼｯｸM-PRO"/>
          <w:kern w:val="0"/>
        </w:rPr>
        <w:t>特定非営利活動法人を設立しようとするに至った動機、経緯、法人の目的、特定非営利活動の種類、　　　</w:t>
      </w:r>
      <w:r>
        <w:rPr>
          <w:rFonts w:hint="eastAsia" w:ascii="HG丸ｺﾞｼｯｸM-PRO" w:hAnsi="HG丸ｺﾞｼｯｸM-PRO"/>
          <w:kern w:val="0"/>
        </w:rPr>
        <w:t xml:space="preserve">    </w:t>
      </w:r>
      <w:r>
        <w:rPr>
          <w:rFonts w:hint="eastAsia" w:ascii="HG丸ｺﾞｼｯｸM-PRO" w:hAnsi="HG丸ｺﾞｼｯｸM-PRO"/>
          <w:kern w:val="0"/>
        </w:rPr>
        <w:t>特定非営利活動に係る事業の種類、必要性などを、第三者にもわかるよう要旨を記載する。</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※１　××年××月××日の部分は、設立総会の開催日か、それ以降の作成した日を記載</w:t>
      </w:r>
    </w:p>
    <w:p>
      <w:pPr>
        <w:pStyle w:val="0"/>
        <w:rPr>
          <w:rFonts w:hint="default" w:ascii="HG丸ｺﾞｼｯｸM-PRO" w:hAnsi="HG丸ｺﾞｼｯｸM-PRO"/>
          <w:kern w:val="0"/>
          <w:sz w:val="22"/>
        </w:rPr>
      </w:pPr>
      <w:r>
        <w:rPr>
          <w:rFonts w:hint="eastAsia" w:ascii="HG丸ｺﾞｼｯｸM-PRO" w:hAnsi="HG丸ｺﾞｼｯｸM-PRO"/>
          <w:kern w:val="0"/>
          <w:sz w:val="22"/>
        </w:rPr>
        <w:t>　　※２　この書面は、申請受理後１か月間、縦覧されます。</w:t>
      </w:r>
    </w:p>
    <w:p>
      <w:pPr>
        <w:pStyle w:val="0"/>
        <w:rPr>
          <w:rFonts w:hint="eastAsia" w:ascii="HG丸ｺﾞｼｯｸM-PRO" w:hAnsi="HG丸ｺﾞｼｯｸM-PRO" w:eastAsia="HG丸ｺﾞｼｯｸM-PRO"/>
          <w:b w:val="1"/>
          <w:kern w:val="0"/>
          <w:sz w:val="22"/>
        </w:rPr>
      </w:pPr>
      <w:r>
        <w:rPr>
          <w:rFonts w:hint="default" w:ascii="HG丸ｺﾞｼｯｸM-PRO" w:hAnsi="HG丸ｺﾞｼｯｸM-PRO"/>
          <w:color w:val="auto"/>
          <w:kern w:val="0"/>
          <w:sz w:val="22"/>
        </w:rPr>
        <w:br w:type="page"/>
      </w:r>
      <w:r>
        <w:rPr>
          <w:rFonts w:hint="eastAsia" w:ascii="HG丸ｺﾞｼｯｸM-PRO" w:hAnsi="HG丸ｺﾞｼｯｸM-PRO" w:eastAsia="HG丸ｺﾞｼｯｸM-PRO"/>
          <w:b w:val="1"/>
          <w:kern w:val="0"/>
          <w:sz w:val="22"/>
        </w:rPr>
        <w:t>（８）設立についての意思の決定を証する議事録の謄本（作成例）</w:t>
      </w:r>
    </w:p>
    <w:p>
      <w:pPr>
        <w:pStyle w:val="0"/>
        <w:suppressAutoHyphens w:val="1"/>
        <w:wordWrap w:val="0"/>
        <w:autoSpaceDE w:val="0"/>
        <w:autoSpaceDN w:val="0"/>
        <w:spacing w:line="262" w:lineRule="exact"/>
        <w:jc w:val="center"/>
        <w:textAlignment w:val="baseline"/>
        <w:rPr>
          <w:rFonts w:hint="default" w:ascii="HG丸ｺﾞｼｯｸM-PRO" w:hAnsi="HG丸ｺﾞｼｯｸM-PRO"/>
          <w:kern w:val="0"/>
        </w:rPr>
      </w:pPr>
    </w:p>
    <w:p>
      <w:pPr>
        <w:pStyle w:val="0"/>
        <w:suppressAutoHyphens w:val="1"/>
        <w:wordWrap w:val="0"/>
        <w:autoSpaceDE w:val="0"/>
        <w:autoSpaceDN w:val="0"/>
        <w:spacing w:line="262" w:lineRule="exact"/>
        <w:jc w:val="center"/>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特定非営利活動法人○○○○設立総会議事録</w:t>
      </w:r>
    </w:p>
    <w:p>
      <w:pPr>
        <w:pStyle w:val="0"/>
        <w:suppressAutoHyphens w:val="1"/>
        <w:wordWrap w:val="0"/>
        <w:autoSpaceDE w:val="0"/>
        <w:autoSpaceDN w:val="0"/>
        <w:spacing w:line="262" w:lineRule="exact"/>
        <w:ind w:firstLine="210" w:firstLineChars="1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１　日　　時　　　　　　年　　月　　日　　　　時～　　時</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0"/>
        </w:rPr>
        <w:t>　　</w:t>
      </w:r>
      <w:r>
        <w:rPr>
          <w:rFonts w:hint="eastAsia" w:ascii="HG丸ｺﾞｼｯｸM-PRO" w:hAnsi="HG丸ｺﾞｼｯｸM-PRO"/>
          <w:kern w:val="0"/>
        </w:rPr>
        <w:t>２　場　　所</w:t>
      </w:r>
      <w:r>
        <w:rPr>
          <w:rFonts w:hint="default" w:ascii="HG丸ｺﾞｼｯｸM-PRO" w:hAnsi="HG丸ｺﾞｼｯｸM-PRO" w:eastAsia="HG丸ｺﾞｼｯｸM-PRO"/>
          <w:kern w:val="0"/>
        </w:rPr>
        <w:t xml:space="preserve"> </w:t>
      </w:r>
      <w:r>
        <w:rPr>
          <w:rFonts w:hint="default" w:ascii="HG丸ｺﾞｼｯｸM-PRO" w:hAnsi="HG丸ｺﾞｼｯｸM-PRO" w:eastAsia="HG丸ｺﾞｼｯｸM-PRO"/>
          <w:kern w:val="0"/>
          <w:sz w:val="22"/>
        </w:rPr>
        <w:t xml:space="preserve">          </w:t>
      </w:r>
      <w:r>
        <w:rPr>
          <w:rFonts w:hint="eastAsia" w:ascii="HG丸ｺﾞｼｯｸM-PRO" w:hAnsi="HG丸ｺﾞｼｯｸM-PRO"/>
          <w:kern w:val="0"/>
          <w:sz w:val="16"/>
        </w:rPr>
        <w:t>※住所及び名称を記載する。</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sz w:val="20"/>
        </w:rPr>
        <w:t>　　</w:t>
      </w:r>
      <w:r>
        <w:rPr>
          <w:rFonts w:hint="eastAsia" w:ascii="HG丸ｺﾞｼｯｸM-PRO" w:hAnsi="HG丸ｺﾞｼｯｸM-PRO"/>
          <w:kern w:val="0"/>
        </w:rPr>
        <w:t>３　出席者数　　　　　名（うち、書面表決者　　　名、表決委任者　　　名）</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４　審議事項</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(1) </w:t>
      </w:r>
      <w:r>
        <w:rPr>
          <w:rFonts w:hint="eastAsia" w:ascii="HG丸ｺﾞｼｯｸM-PRO" w:hAnsi="HG丸ｺﾞｼｯｸM-PRO"/>
          <w:kern w:val="0"/>
        </w:rPr>
        <w:t>議長選任の件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(2) </w:t>
      </w:r>
      <w:r>
        <w:rPr>
          <w:rFonts w:hint="eastAsia" w:ascii="HG丸ｺﾞｼｯｸM-PRO" w:hAnsi="HG丸ｺﾞｼｯｸM-PRO"/>
          <w:kern w:val="0"/>
        </w:rPr>
        <w:t>設立趣旨及び確認書に関する件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(3) </w:t>
      </w:r>
      <w:r>
        <w:rPr>
          <w:rFonts w:hint="eastAsia" w:ascii="HG丸ｺﾞｼｯｸM-PRO" w:hAnsi="HG丸ｺﾞｼｯｸM-PRO"/>
          <w:kern w:val="0"/>
        </w:rPr>
        <w:t>定款に関する件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(4) </w:t>
      </w:r>
      <w:r>
        <w:rPr>
          <w:rFonts w:hint="eastAsia" w:ascii="HG丸ｺﾞｼｯｸM-PRO" w:hAnsi="HG丸ｺﾞｼｯｸM-PRO"/>
          <w:kern w:val="0"/>
        </w:rPr>
        <w:t>役員に関する件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(5) </w:t>
      </w:r>
      <w:r>
        <w:rPr>
          <w:rFonts w:hint="eastAsia" w:ascii="HG丸ｺﾞｼｯｸM-PRO" w:hAnsi="HG丸ｺﾞｼｯｸM-PRO"/>
          <w:kern w:val="0"/>
        </w:rPr>
        <w:t>事業計画及び活動予算に関する件</w:t>
      </w:r>
    </w:p>
    <w:p>
      <w:pPr>
        <w:pStyle w:val="0"/>
        <w:suppressAutoHyphens w:val="1"/>
        <w:wordWrap w:val="0"/>
        <w:autoSpaceDE w:val="0"/>
        <w:autoSpaceDN w:val="0"/>
        <w:spacing w:line="262" w:lineRule="exact"/>
        <w:ind w:left="550" w:hanging="55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(6) </w:t>
      </w:r>
      <w:r>
        <w:rPr>
          <w:rFonts w:hint="eastAsia" w:ascii="HG丸ｺﾞｼｯｸM-PRO" w:hAnsi="HG丸ｺﾞｼｯｸM-PRO"/>
          <w:kern w:val="0"/>
        </w:rPr>
        <w:t>入会金及び会費に関する件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(7) </w:t>
      </w:r>
      <w:r>
        <w:rPr>
          <w:rFonts w:hint="eastAsia" w:ascii="HG丸ｺﾞｼｯｸM-PRO" w:hAnsi="HG丸ｺﾞｼｯｸM-PRO"/>
          <w:kern w:val="0"/>
        </w:rPr>
        <w:t>事務所の所在地に関する件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(8) </w:t>
      </w:r>
      <w:r>
        <w:rPr>
          <w:rFonts w:hint="eastAsia" w:ascii="HG丸ｺﾞｼｯｸM-PRO" w:hAnsi="HG丸ｺﾞｼｯｸM-PRO"/>
          <w:kern w:val="0"/>
        </w:rPr>
        <w:t>設立代表者選任に関する件</w:t>
      </w:r>
    </w:p>
    <w:p>
      <w:pPr>
        <w:pStyle w:val="0"/>
        <w:suppressAutoHyphens w:val="1"/>
        <w:wordWrap w:val="0"/>
        <w:autoSpaceDE w:val="0"/>
        <w:autoSpaceDN w:val="0"/>
        <w:spacing w:line="262" w:lineRule="exact"/>
        <w:ind w:firstLine="210" w:firstLineChars="1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５　議事の経過の概要及び議決の結果</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(1) </w:t>
      </w:r>
      <w:r>
        <w:rPr>
          <w:rFonts w:hint="eastAsia" w:ascii="HG丸ｺﾞｼｯｸM-PRO" w:hAnsi="HG丸ｺﾞｼｯｸM-PRO"/>
          <w:kern w:val="0"/>
        </w:rPr>
        <w:t>議長選任の件　　　　　　　　　　　　　　　　　　　　　　　　　　　　　　　　　　</w:t>
      </w:r>
      <w:r>
        <w:rPr>
          <w:rFonts w:hint="default" w:ascii="ＭＳ 明朝" w:hAnsi="ＭＳ 明朝" w:eastAsia="HG丸ｺﾞｼｯｸM-PRO"/>
          <w:kern w:val="0"/>
        </w:rPr>
        <w:t xml:space="preserve"> </w:t>
      </w:r>
      <w:r>
        <w:rPr>
          <w:rFonts w:hint="eastAsia" w:ascii="HG丸ｺﾞｼｯｸM-PRO" w:hAnsi="HG丸ｺﾞｼｯｸM-PRO"/>
          <w:kern w:val="0"/>
        </w:rPr>
        <w:t>　　　　　　　　　　議長の選任を行い、△△△△が選任された。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(2) </w:t>
      </w:r>
      <w:r>
        <w:rPr>
          <w:rFonts w:hint="eastAsia" w:ascii="HG丸ｺﾞｼｯｸM-PRO" w:hAnsi="HG丸ｺﾞｼｯｸM-PRO"/>
          <w:kern w:val="0"/>
        </w:rPr>
        <w:t>設立趣旨及び確認書に関する件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　　議長より別紙設立趣旨書案を説明し、この趣旨で特定非営利活動法人○○○○を設立したい旨を諮った　</w:t>
      </w:r>
      <w:r>
        <w:rPr>
          <w:rFonts w:hint="default" w:ascii="Times New Roman" w:hAnsi="Times New Roman"/>
          <w:kern w:val="0"/>
        </w:rPr>
        <w:t>　　　</w:t>
      </w:r>
      <w:r>
        <w:rPr>
          <w:rFonts w:hint="eastAsia" w:ascii="HG丸ｺﾞｼｯｸM-PRO" w:hAnsi="HG丸ｺﾞｼｯｸM-PRO"/>
          <w:kern w:val="0"/>
        </w:rPr>
        <w:t>ところ、異議なく可決された。</w:t>
      </w:r>
    </w:p>
    <w:p>
      <w:pPr>
        <w:pStyle w:val="0"/>
        <w:suppressAutoHyphens w:val="1"/>
        <w:wordWrap w:val="0"/>
        <w:autoSpaceDE w:val="0"/>
        <w:autoSpaceDN w:val="0"/>
        <w:spacing w:line="262" w:lineRule="exact"/>
        <w:ind w:left="840" w:hanging="840" w:hangingChars="4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次に、議長より別紙確認書案を説明し、特定非営利活動促進法第２条第２項第２号及び第</w:t>
      </w:r>
      <w:r>
        <w:rPr>
          <w:rFonts w:hint="default" w:ascii="ＭＳ 明朝" w:hAnsi="ＭＳ 明朝" w:eastAsia="HG丸ｺﾞｼｯｸM-PRO"/>
          <w:kern w:val="0"/>
        </w:rPr>
        <w:t>12</w:t>
      </w:r>
      <w:r>
        <w:rPr>
          <w:rFonts w:hint="eastAsia" w:ascii="HG丸ｺﾞｼｯｸM-PRO" w:hAnsi="HG丸ｺﾞｼｯｸM-PRO"/>
          <w:kern w:val="0"/>
        </w:rPr>
        <w:t>条第１項第３号の該当性を確認したところ、異議なく可決された。</w:t>
      </w:r>
    </w:p>
    <w:p>
      <w:pPr>
        <w:pStyle w:val="0"/>
        <w:suppressAutoHyphens w:val="1"/>
        <w:wordWrap w:val="0"/>
        <w:autoSpaceDE w:val="0"/>
        <w:autoSpaceDN w:val="0"/>
        <w:spacing w:line="262" w:lineRule="exact"/>
        <w:ind w:left="550" w:hanging="55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(3) </w:t>
      </w:r>
      <w:r>
        <w:rPr>
          <w:rFonts w:hint="eastAsia" w:ascii="HG丸ｺﾞｼｯｸM-PRO" w:hAnsi="HG丸ｺﾞｼｯｸM-PRO"/>
          <w:kern w:val="0"/>
        </w:rPr>
        <w:t>定款に関する件</w:t>
      </w:r>
    </w:p>
    <w:p>
      <w:pPr>
        <w:pStyle w:val="0"/>
        <w:suppressAutoHyphens w:val="1"/>
        <w:wordWrap w:val="0"/>
        <w:autoSpaceDE w:val="0"/>
        <w:autoSpaceDN w:val="0"/>
        <w:spacing w:line="262" w:lineRule="exact"/>
        <w:ind w:left="550" w:hanging="55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議長より別紙定款案を説明し、逐次審議したところ、原案どおり異議なく可決された。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(4) </w:t>
      </w:r>
      <w:r>
        <w:rPr>
          <w:rFonts w:hint="eastAsia" w:ascii="HG丸ｺﾞｼｯｸM-PRO" w:hAnsi="HG丸ｺﾞｼｯｸM-PRO"/>
          <w:kern w:val="0"/>
        </w:rPr>
        <w:t>役員に関する件　　　　　　　　　　　　　　　　　　　　　　　　　　　　　　　　　</w:t>
      </w:r>
      <w:r>
        <w:rPr>
          <w:rFonts w:hint="default" w:ascii="ＭＳ 明朝" w:hAnsi="ＭＳ 明朝" w:eastAsia="HG丸ｺﾞｼｯｸM-PRO"/>
          <w:kern w:val="0"/>
        </w:rPr>
        <w:t xml:space="preserve"> </w:t>
      </w:r>
      <w:r>
        <w:rPr>
          <w:rFonts w:hint="eastAsia" w:ascii="HG丸ｺﾞｼｯｸM-PRO" w:hAnsi="HG丸ｺﾞｼｯｸM-PRO"/>
          <w:kern w:val="0"/>
        </w:rPr>
        <w:t>　　　　　　　　　　議長より設立当初の役員の選任について諮り、審議の結果、別紙のとおり理事及び監事を満場一致で決　</w:t>
      </w:r>
      <w:r>
        <w:rPr>
          <w:rFonts w:hint="default" w:ascii="Times New Roman" w:hAnsi="Times New Roman"/>
          <w:kern w:val="0"/>
        </w:rPr>
        <w:t>　　　</w:t>
      </w:r>
      <w:r>
        <w:rPr>
          <w:rFonts w:hint="eastAsia" w:ascii="HG丸ｺﾞｼｯｸM-PRO" w:hAnsi="HG丸ｺﾞｼｯｸM-PRO"/>
          <w:kern w:val="0"/>
        </w:rPr>
        <w:t>定した。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(5) </w:t>
      </w:r>
      <w:r>
        <w:rPr>
          <w:rFonts w:hint="eastAsia" w:ascii="HG丸ｺﾞｼｯｸM-PRO" w:hAnsi="HG丸ｺﾞｼｯｸM-PRO"/>
          <w:kern w:val="0"/>
        </w:rPr>
        <w:t>事業計画及び活動予算に関する件</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設立初年度及び次年度の具体的な事業計画案並びに活動予算案を議長から説明し、審議したところ、　　　　　原案どおり異議なく可決された。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(6) </w:t>
      </w:r>
      <w:r>
        <w:rPr>
          <w:rFonts w:hint="eastAsia" w:ascii="HG丸ｺﾞｼｯｸM-PRO" w:hAnsi="HG丸ｺﾞｼｯｸM-PRO"/>
          <w:kern w:val="0"/>
        </w:rPr>
        <w:t>入会金及び会費に関する件</w:t>
      </w:r>
      <w:r>
        <w:rPr>
          <w:rFonts w:hint="eastAsia"/>
          <w:vertAlign w:val="superscript"/>
        </w:rPr>
        <w:t>※１</w:t>
      </w:r>
    </w:p>
    <w:p>
      <w:pPr>
        <w:pStyle w:val="0"/>
        <w:suppressAutoHyphens w:val="1"/>
        <w:wordWrap w:val="0"/>
        <w:autoSpaceDE w:val="0"/>
        <w:autoSpaceDN w:val="0"/>
        <w:spacing w:line="262" w:lineRule="exact"/>
        <w:ind w:left="840" w:hanging="840" w:hangingChars="4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議長より設立当初の入会金は□□□円、年会費は■■■円としたい旨を諮ったところ、異議なく可決された。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(7) </w:t>
      </w:r>
      <w:r>
        <w:rPr>
          <w:rFonts w:hint="eastAsia" w:ascii="HG丸ｺﾞｼｯｸM-PRO" w:hAnsi="HG丸ｺﾞｼｯｸM-PRO"/>
          <w:kern w:val="0"/>
        </w:rPr>
        <w:t>事務所の所在地に関する件</w:t>
      </w:r>
      <w:r>
        <w:rPr>
          <w:rFonts w:hint="eastAsia" w:ascii="ＭＳ 明朝" w:hAnsi="ＭＳ 明朝"/>
          <w:kern w:val="0"/>
          <w:sz w:val="22"/>
          <w:vertAlign w:val="superscript"/>
        </w:rPr>
        <w:t>※２</w:t>
      </w:r>
    </w:p>
    <w:p>
      <w:pPr>
        <w:pStyle w:val="0"/>
        <w:suppressAutoHyphens w:val="1"/>
        <w:wordWrap w:val="0"/>
        <w:autoSpaceDE w:val="0"/>
        <w:autoSpaceDN w:val="0"/>
        <w:spacing w:line="262" w:lineRule="exact"/>
        <w:ind w:left="840" w:hanging="840" w:hangingChars="4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ＭＳ 明朝" w:hAnsi="ＭＳ 明朝" w:eastAsia="HG丸ｺﾞｼｯｸM-PRO"/>
          <w:kern w:val="0"/>
        </w:rPr>
        <w:t xml:space="preserve"> </w:t>
      </w:r>
      <w:r>
        <w:rPr>
          <w:rFonts w:hint="eastAsia" w:ascii="HG丸ｺﾞｼｯｸM-PRO" w:hAnsi="HG丸ｺﾞｼｯｸM-PRO"/>
          <w:kern w:val="0"/>
        </w:rPr>
        <w:t>議長より法人の事務所所在地について諮り、審議の結果、○○市○○町○丁目○番○号とすることを満場一致で決定した。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(8) </w:t>
      </w:r>
      <w:r>
        <w:rPr>
          <w:rFonts w:hint="eastAsia" w:ascii="HG丸ｺﾞｼｯｸM-PRO" w:hAnsi="HG丸ｺﾞｼｯｸM-PRO"/>
          <w:kern w:val="0"/>
        </w:rPr>
        <w:t>設立代表者選任に関する件</w:t>
      </w:r>
    </w:p>
    <w:p>
      <w:pPr>
        <w:pStyle w:val="0"/>
        <w:suppressAutoHyphens w:val="1"/>
        <w:wordWrap w:val="0"/>
        <w:autoSpaceDE w:val="0"/>
        <w:autoSpaceDN w:val="0"/>
        <w:spacing w:line="262" w:lineRule="exact"/>
        <w:ind w:left="770" w:hanging="770"/>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議長より北海道に対する設立認証申請等、法人の設立手続きに関する設立代表者の選任を諮ったところ、◎◎◎◎を設立代表者として選任することとし、決定された。</w:t>
      </w:r>
    </w:p>
    <w:p>
      <w:pPr>
        <w:pStyle w:val="0"/>
        <w:suppressAutoHyphens w:val="1"/>
        <w:wordWrap w:val="0"/>
        <w:autoSpaceDE w:val="0"/>
        <w:autoSpaceDN w:val="0"/>
        <w:spacing w:line="262" w:lineRule="exact"/>
        <w:ind w:left="770" w:hanging="77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なお、議長から、認証申請に伴い、原案の骨子に変更のない程度の申請書類の字句等の修正については、設立代表者◎◎◎◎に一任することを諮ったところ、全員異議なくこれを承認した。</w:t>
      </w:r>
    </w:p>
    <w:p>
      <w:pPr>
        <w:pStyle w:val="0"/>
        <w:suppressAutoHyphens w:val="1"/>
        <w:wordWrap w:val="0"/>
        <w:autoSpaceDE w:val="0"/>
        <w:autoSpaceDN w:val="0"/>
        <w:spacing w:line="262" w:lineRule="exact"/>
        <w:ind w:left="440" w:hanging="44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６　議事録署名人の選任に関する事項</w:t>
      </w:r>
    </w:p>
    <w:p>
      <w:pPr>
        <w:pStyle w:val="0"/>
        <w:suppressAutoHyphens w:val="1"/>
        <w:wordWrap w:val="0"/>
        <w:autoSpaceDE w:val="0"/>
        <w:autoSpaceDN w:val="0"/>
        <w:spacing w:line="262" w:lineRule="exact"/>
        <w:ind w:left="788" w:leftChars="375" w:firstLine="40" w:firstLineChars="19"/>
        <w:jc w:val="left"/>
        <w:textAlignment w:val="baseline"/>
        <w:rPr>
          <w:rFonts w:hint="eastAsia" w:ascii="HG丸ｺﾞｼｯｸM-PRO" w:hAnsi="HG丸ｺﾞｼｯｸM-PRO"/>
          <w:kern w:val="0"/>
        </w:rPr>
      </w:pPr>
      <w:r>
        <w:rPr>
          <w:rFonts w:hint="eastAsia" w:ascii="HG丸ｺﾞｼｯｸM-PRO" w:hAnsi="HG丸ｺﾞｼｯｸM-PRO"/>
          <w:kern w:val="0"/>
        </w:rPr>
        <w:t>議長より本日の議事の経過を議事録にまとめるに当たり、議事録署名人２名を選任したい旨を諮った</w:t>
      </w:r>
    </w:p>
    <w:p>
      <w:pPr>
        <w:pStyle w:val="0"/>
        <w:suppressAutoHyphens w:val="1"/>
        <w:wordWrap w:val="0"/>
        <w:autoSpaceDE w:val="0"/>
        <w:autoSpaceDN w:val="0"/>
        <w:spacing w:line="262" w:lineRule="exact"/>
        <w:ind w:firstLine="630" w:firstLineChars="3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結果、下記の２名が満場一致で選任された。</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１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２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以上、この議事録が正確であることを証します。</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年　　月　　日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議　　　　長　</w:t>
      </w:r>
      <w:r>
        <w:rPr>
          <w:rFonts w:hint="default" w:ascii="ＭＳ 明朝" w:hAnsi="ＭＳ 明朝" w:eastAsia="HG丸ｺﾞｼｯｸM-PRO"/>
          <w:kern w:val="0"/>
        </w:rPr>
        <w:t xml:space="preserve">  </w:t>
      </w:r>
      <w:r>
        <w:rPr>
          <w:rFonts w:hint="eastAsia" w:ascii="HG丸ｺﾞｼｯｸM-PRO" w:hAnsi="HG丸ｺﾞｼｯｸM-PRO"/>
          <w:kern w:val="0"/>
        </w:rPr>
        <w:t>　△　△　△　△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議事録署名人</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　●　●　●　　　</w:t>
      </w:r>
    </w:p>
    <w:p>
      <w:pPr>
        <w:pStyle w:val="0"/>
        <w:suppressAutoHyphens w:val="1"/>
        <w:wordWrap w:val="0"/>
        <w:autoSpaceDE w:val="0"/>
        <w:autoSpaceDN w:val="0"/>
        <w:spacing w:line="262" w:lineRule="exact"/>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default" w:ascii="ＭＳ 明朝" w:hAnsi="ＭＳ 明朝" w:eastAsia="HG丸ｺﾞｼｯｸM-PRO"/>
          <w:kern w:val="0"/>
        </w:rPr>
        <w:t xml:space="preserve"> </w:t>
      </w:r>
      <w:r>
        <w:rPr>
          <w:rFonts w:hint="eastAsia" w:ascii="HG丸ｺﾞｼｯｸM-PRO" w:hAnsi="HG丸ｺﾞｼｯｸM-PRO"/>
          <w:kern w:val="0"/>
        </w:rPr>
        <w:t>　　　　　　</w:t>
      </w:r>
      <w:r>
        <w:rPr>
          <w:rFonts w:hint="eastAsia" w:ascii="HG丸ｺﾞｼｯｸM-PRO" w:hAnsi="HG丸ｺﾞｼｯｸM-PRO"/>
          <w:kern w:val="0"/>
        </w:rPr>
        <w:t xml:space="preserve"> </w:t>
      </w:r>
      <w:r>
        <w:rPr>
          <w:rFonts w:hint="eastAsia" w:ascii="HG丸ｺﾞｼｯｸM-PRO" w:hAnsi="HG丸ｺﾞｼｯｸM-PRO"/>
          <w:kern w:val="0"/>
        </w:rPr>
        <w:t>議事録署名人　</w:t>
      </w:r>
      <w:r>
        <w:rPr>
          <w:rFonts w:hint="default" w:ascii="ＭＳ 明朝" w:hAnsi="ＭＳ 明朝" w:eastAsia="HG丸ｺﾞｼｯｸM-PRO"/>
          <w:kern w:val="0"/>
        </w:rPr>
        <w:t xml:space="preserve">  </w:t>
      </w:r>
      <w:r>
        <w:rPr>
          <w:rFonts w:hint="eastAsia" w:ascii="HG丸ｺﾞｼｯｸM-PRO" w:hAnsi="HG丸ｺﾞｼｯｸM-PRO"/>
          <w:kern w:val="0"/>
        </w:rPr>
        <w:t>　◆　◆　◆　◆　　　</w:t>
      </w:r>
    </w:p>
    <w:p>
      <w:pPr>
        <w:pStyle w:val="0"/>
        <w:suppressAutoHyphens w:val="1"/>
        <w:autoSpaceDE w:val="0"/>
        <w:autoSpaceDN w:val="0"/>
        <w:spacing w:line="180" w:lineRule="exact"/>
        <w:ind w:firstLine="360" w:firstLineChars="200"/>
        <w:jc w:val="left"/>
        <w:textAlignment w:val="baseline"/>
        <w:rPr>
          <w:rFonts w:hint="default" w:ascii="ＭＳ 明朝" w:hAnsi="ＭＳ 明朝"/>
          <w:kern w:val="0"/>
          <w:sz w:val="18"/>
        </w:rPr>
      </w:pPr>
      <w:r>
        <w:rPr>
          <w:rFonts w:hint="eastAsia" w:ascii="ＭＳ 明朝" w:hAnsi="ＭＳ 明朝"/>
          <w:kern w:val="0"/>
          <w:sz w:val="18"/>
        </w:rPr>
        <w:t>（備考）</w:t>
      </w:r>
    </w:p>
    <w:p>
      <w:pPr>
        <w:pStyle w:val="0"/>
        <w:suppressAutoHyphens w:val="1"/>
        <w:autoSpaceDE w:val="0"/>
        <w:autoSpaceDN w:val="0"/>
        <w:spacing w:line="180" w:lineRule="exact"/>
        <w:ind w:firstLine="180" w:firstLineChars="100"/>
        <w:jc w:val="left"/>
        <w:textAlignment w:val="baseline"/>
        <w:rPr>
          <w:rFonts w:hint="default" w:ascii="ＭＳ 明朝" w:hAnsi="ＭＳ 明朝"/>
          <w:kern w:val="0"/>
          <w:sz w:val="18"/>
        </w:rPr>
      </w:pPr>
      <w:r>
        <w:rPr>
          <w:rFonts w:hint="eastAsia" w:ascii="ＭＳ 明朝" w:hAnsi="ＭＳ 明朝"/>
          <w:kern w:val="0"/>
          <w:sz w:val="18"/>
        </w:rPr>
        <w:t>　１　用紙の大きさは、日本産業規格Ａ列４番とする。</w:t>
      </w:r>
    </w:p>
    <w:p>
      <w:pPr>
        <w:pStyle w:val="0"/>
        <w:suppressAutoHyphens w:val="1"/>
        <w:autoSpaceDE w:val="0"/>
        <w:autoSpaceDN w:val="0"/>
        <w:spacing w:line="180" w:lineRule="exact"/>
        <w:jc w:val="left"/>
        <w:textAlignment w:val="baseline"/>
        <w:rPr>
          <w:rFonts w:hint="default" w:ascii="ＭＳ 明朝" w:hAnsi="ＭＳ 明朝"/>
          <w:kern w:val="0"/>
          <w:sz w:val="18"/>
        </w:rPr>
      </w:pPr>
      <w:r>
        <w:rPr>
          <w:rFonts w:hint="eastAsia" w:ascii="ＭＳ 明朝" w:hAnsi="ＭＳ 明朝"/>
          <w:kern w:val="0"/>
          <w:sz w:val="18"/>
        </w:rPr>
        <w:t>　　２　３には、書面表決者又は表決委任者がある場合にあっては、その数を付記する。</w:t>
      </w:r>
    </w:p>
    <w:p>
      <w:pPr>
        <w:pStyle w:val="0"/>
        <w:suppressAutoHyphens w:val="1"/>
        <w:autoSpaceDE w:val="0"/>
        <w:autoSpaceDN w:val="0"/>
        <w:spacing w:line="180" w:lineRule="exact"/>
        <w:jc w:val="left"/>
        <w:textAlignment w:val="baseline"/>
        <w:rPr>
          <w:rFonts w:hint="eastAsia" w:ascii="HG丸ｺﾞｼｯｸM-PRO" w:hAnsi="HG丸ｺﾞｼｯｸM-PRO"/>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eastAsia" w:ascii="HG丸ｺﾞｼｯｸM-PRO" w:hAnsi="HG丸ｺﾞｼｯｸM-PRO"/>
          <w:kern w:val="0"/>
          <w:sz w:val="18"/>
        </w:rPr>
        <w:t>３　本書は謄本を所轄庁に提出し、原本は申請者が保管する。</w:t>
      </w:r>
    </w:p>
    <w:p>
      <w:pPr>
        <w:pStyle w:val="0"/>
        <w:suppressAutoHyphens w:val="1"/>
        <w:autoSpaceDE w:val="0"/>
        <w:autoSpaceDN w:val="0"/>
        <w:spacing w:line="180" w:lineRule="exact"/>
        <w:ind w:firstLine="360" w:firstLineChars="200"/>
        <w:jc w:val="left"/>
        <w:textAlignment w:val="baseline"/>
        <w:rPr>
          <w:rFonts w:hint="default" w:ascii="ＭＳ 明朝" w:hAnsi="ＭＳ 明朝"/>
          <w:kern w:val="0"/>
          <w:sz w:val="18"/>
        </w:rPr>
      </w:pPr>
      <w:r>
        <w:rPr>
          <w:rFonts w:hint="eastAsia" w:ascii="ＭＳ 明朝" w:hAnsi="ＭＳ 明朝"/>
          <w:kern w:val="0"/>
          <w:sz w:val="18"/>
        </w:rPr>
        <w:t>※１</w:t>
      </w:r>
      <w:r>
        <w:rPr>
          <w:rFonts w:hint="default" w:ascii="ＭＳ 明朝" w:hAnsi="ＭＳ 明朝"/>
          <w:kern w:val="0"/>
          <w:sz w:val="18"/>
        </w:rPr>
        <w:t xml:space="preserve">  </w:t>
      </w:r>
      <w:r>
        <w:rPr>
          <w:rFonts w:hint="eastAsia" w:ascii="ＭＳ 明朝" w:hAnsi="ＭＳ 明朝"/>
          <w:kern w:val="0"/>
          <w:sz w:val="18"/>
        </w:rPr>
        <w:t>定款の附則と区分・金額が一致しているか、確認してください。</w:t>
      </w:r>
    </w:p>
    <w:p>
      <w:pPr>
        <w:pStyle w:val="0"/>
        <w:suppressAutoHyphens w:val="1"/>
        <w:autoSpaceDE w:val="0"/>
        <w:autoSpaceDN w:val="0"/>
        <w:spacing w:line="180" w:lineRule="exact"/>
        <w:ind w:firstLine="360" w:firstLineChars="200"/>
        <w:jc w:val="left"/>
        <w:textAlignment w:val="baseline"/>
        <w:rPr>
          <w:rFonts w:hint="default" w:ascii="ＭＳ 明朝" w:hAnsi="ＭＳ 明朝"/>
          <w:kern w:val="0"/>
          <w:sz w:val="18"/>
        </w:rPr>
      </w:pPr>
      <w:r>
        <w:rPr>
          <w:rFonts w:hint="eastAsia" w:ascii="ＭＳ 明朝" w:hAnsi="ＭＳ 明朝"/>
          <w:kern w:val="0"/>
          <w:sz w:val="18"/>
        </w:rPr>
        <w:t>※２</w:t>
      </w:r>
      <w:r>
        <w:rPr>
          <w:rFonts w:hint="eastAsia" w:ascii="ＭＳ 明朝" w:hAnsi="ＭＳ 明朝"/>
          <w:kern w:val="0"/>
          <w:sz w:val="18"/>
        </w:rPr>
        <w:t xml:space="preserve">  </w:t>
      </w:r>
      <w:r>
        <w:rPr>
          <w:rFonts w:hint="eastAsia" w:ascii="ＭＳ 明朝" w:hAnsi="ＭＳ 明朝"/>
          <w:kern w:val="0"/>
          <w:sz w:val="18"/>
        </w:rPr>
        <w:t>申請書の住所と一致しているか、確認してください。</w:t>
      </w:r>
    </w:p>
    <w:p>
      <w:pPr>
        <w:pStyle w:val="0"/>
        <w:rPr>
          <w:rFonts w:hint="eastAsia" w:ascii="HG丸ｺﾞｼｯｸM-PRO" w:hAnsi="HG丸ｺﾞｼｯｸM-PRO" w:eastAsia="HG丸ｺﾞｼｯｸM-PRO"/>
          <w:b w:val="1"/>
          <w:kern w:val="0"/>
          <w:sz w:val="22"/>
        </w:rPr>
      </w:pPr>
      <w:r>
        <w:rPr>
          <w:rFonts w:hint="default" w:ascii="ＭＳ 明朝" w:hAnsi="ＭＳ 明朝"/>
          <w:color w:val="auto"/>
          <w:kern w:val="0"/>
        </w:rPr>
        <w:br w:type="page"/>
      </w:r>
      <w:r>
        <w:rPr>
          <w:rFonts w:hint="eastAsia" w:ascii="HG丸ｺﾞｼｯｸM-PRO" w:hAnsi="HG丸ｺﾞｼｯｸM-PRO" w:eastAsia="HG丸ｺﾞｼｯｸM-PRO"/>
          <w:b w:val="1"/>
          <w:kern w:val="0"/>
          <w:sz w:val="22"/>
        </w:rPr>
        <w:t>（９）設立の初年度及び翌年度の事業計画書（作成例）</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○○年度事業計画書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年　　月　　日から　　年　　月　　日まで</w:t>
      </w: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（設立の初年度の場合は、「法人成立の日から　　年　　月　　日まで」と表記）</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特定非営利活動法人○○○○　</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22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１　事業実施の方針</w:t>
      </w:r>
    </w:p>
    <w:p>
      <w:pPr>
        <w:pStyle w:val="0"/>
        <w:suppressAutoHyphens w:val="1"/>
        <w:wordWrap w:val="0"/>
        <w:autoSpaceDE w:val="0"/>
        <w:autoSpaceDN w:val="0"/>
        <w:jc w:val="left"/>
        <w:textAlignment w:val="baseline"/>
        <w:rPr>
          <w:rFonts w:hint="default" w:ascii="ＭＳ 明朝" w:hAnsi="ＭＳ 明朝"/>
          <w:b w:val="1"/>
          <w:kern w:val="0"/>
          <w:sz w:val="22"/>
        </w:rPr>
      </w:pPr>
      <w:r>
        <w:rPr>
          <w:rFonts w:hint="default" w:ascii="HG丸ｺﾞｼｯｸM-PRO" w:hAnsi="HG丸ｺﾞｼｯｸM-PRO" w:eastAsia="HG丸ｺﾞｼｯｸM-PRO"/>
          <w:kern w:val="0"/>
          <w:sz w:val="22"/>
        </w:rPr>
        <w:t xml:space="preserve">  </w:t>
      </w:r>
      <w:r>
        <w:rPr>
          <w:rFonts w:hint="eastAsia" w:ascii="HG丸ｺﾞｼｯｸM-PRO" w:hAnsi="HG丸ｺﾞｼｯｸM-PRO" w:eastAsia="HG丸ｺﾞｼｯｸM-PRO"/>
          <w:kern w:val="0"/>
          <w:sz w:val="22"/>
        </w:rPr>
        <w:t>　　</w:t>
      </w:r>
      <w:r>
        <w:rPr>
          <w:rFonts w:hint="eastAsia" w:ascii="ＭＳ 明朝" w:hAnsi="ＭＳ 明朝"/>
          <w:b w:val="1"/>
          <w:i w:val="1"/>
          <w:kern w:val="0"/>
          <w:sz w:val="22"/>
        </w:rPr>
        <w:t>設立初年度は（設立２年目は）</w:t>
      </w:r>
      <w:r>
        <w:rPr>
          <w:rFonts w:hint="eastAsia" w:ascii="ＭＳ 明朝" w:hAnsi="ＭＳ 明朝"/>
          <w:b w:val="1"/>
          <w:kern w:val="0"/>
          <w:sz w:val="22"/>
        </w:rPr>
        <w:t>……</w:t>
      </w:r>
      <w:r>
        <w:rPr>
          <w:rFonts w:hint="eastAsia" w:ascii="ＭＳ 明朝" w:hAnsi="ＭＳ 明朝"/>
          <w:b w:val="1"/>
          <w:i w:val="1"/>
          <w:kern w:val="0"/>
          <w:sz w:val="22"/>
        </w:rPr>
        <w:t>○○に対して、</w:t>
      </w:r>
      <w:r>
        <w:rPr>
          <w:rFonts w:hint="eastAsia" w:ascii="ＭＳ 明朝" w:hAnsi="ＭＳ 明朝"/>
          <w:b w:val="1"/>
          <w:kern w:val="0"/>
          <w:sz w:val="22"/>
        </w:rPr>
        <w:t>……</w:t>
      </w:r>
      <w:r>
        <w:rPr>
          <w:rFonts w:hint="eastAsia" w:ascii="ＭＳ 明朝" w:hAnsi="ＭＳ 明朝"/>
          <w:b w:val="1"/>
          <w:i w:val="1"/>
          <w:kern w:val="0"/>
          <w:sz w:val="22"/>
        </w:rPr>
        <w:t>を行い、</w:t>
      </w:r>
      <w:r>
        <w:rPr>
          <w:rFonts w:hint="eastAsia" w:ascii="ＭＳ 明朝" w:hAnsi="ＭＳ 明朝"/>
          <w:b w:val="1"/>
          <w:kern w:val="0"/>
          <w:sz w:val="22"/>
        </w:rPr>
        <w:t>……</w:t>
      </w:r>
      <w:r>
        <w:rPr>
          <w:rFonts w:hint="eastAsia" w:ascii="ＭＳ 明朝" w:hAnsi="ＭＳ 明朝"/>
          <w:b w:val="1"/>
          <w:i w:val="1"/>
          <w:kern w:val="0"/>
          <w:sz w:val="22"/>
        </w:rPr>
        <w:t>することを目指します。</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firstLine="220" w:firstLineChars="100"/>
        <w:jc w:val="left"/>
        <w:textAlignment w:val="baseline"/>
        <w:rPr>
          <w:rFonts w:hint="default" w:ascii="ＭＳ 明朝" w:hAnsi="ＭＳ 明朝"/>
          <w:kern w:val="0"/>
          <w:sz w:val="22"/>
        </w:rPr>
      </w:pPr>
      <w:r>
        <w:rPr>
          <w:rFonts w:hint="eastAsia" w:ascii="ＭＳ 明朝" w:hAnsi="ＭＳ 明朝"/>
          <w:kern w:val="0"/>
          <w:sz w:val="22"/>
        </w:rPr>
        <w:t>２　事業の実施に関する事項</w:t>
      </w:r>
    </w:p>
    <w:p>
      <w:pPr>
        <w:pStyle w:val="0"/>
        <w:suppressAutoHyphens w:val="1"/>
        <w:wordWrap w:val="0"/>
        <w:autoSpaceDE w:val="0"/>
        <w:autoSpaceDN w:val="0"/>
        <w:ind w:firstLine="440" w:firstLineChars="200"/>
        <w:jc w:val="left"/>
        <w:textAlignment w:val="baseline"/>
        <w:rPr>
          <w:rFonts w:hint="default" w:ascii="ＭＳ 明朝" w:hAnsi="ＭＳ 明朝"/>
          <w:kern w:val="0"/>
          <w:sz w:val="22"/>
        </w:rPr>
      </w:pPr>
      <w:r>
        <w:rPr>
          <w:rFonts w:hint="default" w:ascii="ＭＳ 明朝" w:hAnsi="ＭＳ 明朝"/>
          <w:kern w:val="0"/>
          <w:sz w:val="22"/>
        </w:rPr>
        <w:t>(1)</w:t>
      </w:r>
      <w:r>
        <w:rPr>
          <w:rFonts w:hint="eastAsia" w:ascii="ＭＳ 明朝" w:hAnsi="ＭＳ 明朝"/>
          <w:kern w:val="0"/>
          <w:sz w:val="22"/>
        </w:rPr>
        <w:t xml:space="preserve"> </w:t>
      </w:r>
      <w:r>
        <w:rPr>
          <w:rFonts w:hint="eastAsia" w:ascii="ＭＳ 明朝" w:hAnsi="ＭＳ 明朝"/>
          <w:kern w:val="0"/>
          <w:sz w:val="22"/>
        </w:rPr>
        <w:t>特定非営利活動に係る事業</w:t>
      </w:r>
    </w:p>
    <w:p>
      <w:pPr>
        <w:pStyle w:val="0"/>
        <w:rPr>
          <w:rFonts w:hint="eastAsia" w:ascii="ＭＳ 明朝" w:hAnsi="ＭＳ 明朝"/>
          <w:kern w:val="0"/>
          <w:sz w:val="22"/>
        </w:rPr>
      </w:pPr>
    </w:p>
    <w:tbl>
      <w:tblPr>
        <w:tblStyle w:val="11"/>
        <w:tblW w:w="0" w:type="auto"/>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158"/>
        <w:gridCol w:w="2895"/>
        <w:gridCol w:w="965"/>
        <w:gridCol w:w="965"/>
        <w:gridCol w:w="965"/>
        <w:gridCol w:w="1351"/>
        <w:gridCol w:w="1158"/>
      </w:tblGrid>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ＭＳ 明朝"/>
                <w:kern w:val="0"/>
                <w:position w:val="-14"/>
                <w:sz w:val="21"/>
              </w:rPr>
            </w:pPr>
            <w:r>
              <w:rPr>
                <w:rFonts w:hint="eastAsia" w:ascii="HG丸ｺﾞｼｯｸM-PRO" w:hAnsi="HG丸ｺﾞｼｯｸM-PRO" w:eastAsia="ＭＳ 明朝"/>
                <w:kern w:val="0"/>
                <w:position w:val="-14"/>
                <w:sz w:val="21"/>
              </w:rPr>
              <w:t>定款の</w:t>
            </w: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position w:val="-14"/>
                <w:sz w:val="21"/>
              </w:rPr>
              <w:t>事業名</w:t>
            </w: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Century" w:hAnsi="Century" w:eastAsia="ＭＳ 明朝"/>
                <w:kern w:val="2"/>
                <w:sz w:val="21"/>
              </w:rPr>
              <w:t>事　業　内　容</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実施</w:t>
            </w:r>
          </w:p>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予定</w:t>
            </w: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sz w:val="21"/>
              </w:rPr>
              <w:t>月日</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実施</w:t>
            </w:r>
          </w:p>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予定</w:t>
            </w: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sz w:val="21"/>
              </w:rPr>
              <w:t>場所</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従事者</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の予定</w:t>
            </w:r>
          </w:p>
          <w:p>
            <w:pPr>
              <w:pStyle w:val="0"/>
              <w:widowControl w:val="0"/>
              <w:jc w:val="center"/>
              <w:rPr>
                <w:rFonts w:hint="eastAsia" w:ascii="ＭＳ 明朝" w:hAnsi="ＭＳ 明朝" w:eastAsia="ＭＳ 明朝"/>
                <w:kern w:val="0"/>
                <w:sz w:val="22"/>
              </w:rPr>
            </w:pPr>
            <w:r>
              <w:rPr>
                <w:rFonts w:hint="eastAsia" w:ascii="Century" w:hAnsi="Century" w:eastAsia="ＭＳ 明朝"/>
                <w:kern w:val="2"/>
                <w:sz w:val="21"/>
              </w:rPr>
              <w:t>人数</w:t>
            </w:r>
          </w:p>
        </w:tc>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受益対象者</w:t>
            </w:r>
          </w:p>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の範囲及び</w:t>
            </w: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sz w:val="21"/>
              </w:rPr>
              <w:t>予定人数</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事業費の予算額</w:t>
            </w:r>
          </w:p>
          <w:p>
            <w:pPr>
              <w:pStyle w:val="0"/>
              <w:widowControl w:val="0"/>
              <w:jc w:val="center"/>
              <w:rPr>
                <w:rFonts w:hint="eastAsia" w:ascii="ＭＳ 明朝" w:hAnsi="ＭＳ 明朝" w:eastAsia="ＭＳ 明朝"/>
                <w:kern w:val="0"/>
                <w:sz w:val="22"/>
              </w:rPr>
            </w:pPr>
            <w:r>
              <w:rPr>
                <w:rFonts w:hint="default" w:ascii="Century" w:hAnsi="Century" w:eastAsia="HG丸ｺﾞｼｯｸM-PRO"/>
                <w:kern w:val="0"/>
                <w:sz w:val="21"/>
              </w:rPr>
              <w:t>(</w:t>
            </w:r>
            <w:r>
              <w:rPr>
                <w:rFonts w:hint="eastAsia" w:ascii="HG丸ｺﾞｼｯｸM-PRO" w:hAnsi="HG丸ｺﾞｼｯｸM-PRO" w:eastAsia="ＭＳ 明朝"/>
                <w:kern w:val="0"/>
                <w:sz w:val="21"/>
              </w:rPr>
              <w:t>千円</w:t>
            </w:r>
            <w:r>
              <w:rPr>
                <w:rFonts w:hint="default" w:ascii="Century" w:hAnsi="Century" w:eastAsia="HG丸ｺﾞｼｯｸM-PRO"/>
                <w:kern w:val="0"/>
                <w:sz w:val="21"/>
              </w:rPr>
              <w:t>)</w:t>
            </w: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r>
              <w:rPr>
                <w:rFonts w:hint="eastAsia" w:ascii="ＭＳ 明朝" w:hAnsi="ＭＳ 明朝" w:eastAsia="ＭＳ 明朝"/>
                <w:b w:val="1"/>
                <w:i w:val="1"/>
                <w:kern w:val="0"/>
                <w:sz w:val="22"/>
              </w:rPr>
              <w:t>○○事業</w:t>
            </w:r>
          </w:p>
          <w:p>
            <w:pPr>
              <w:pStyle w:val="0"/>
              <w:widowControl w:val="0"/>
              <w:suppressAutoHyphens w:val="1"/>
              <w:wordWrap w:val="0"/>
              <w:autoSpaceDE w:val="0"/>
              <w:autoSpaceDN w:val="0"/>
              <w:jc w:val="left"/>
              <w:textAlignment w:val="baseline"/>
              <w:rPr>
                <w:rFonts w:hint="eastAsia" w:ascii="ＭＳ 明朝" w:hAnsi="ＭＳ 明朝" w:eastAsia="ＭＳ 明朝"/>
                <w:b w:val="1"/>
                <w:kern w:val="0"/>
                <w:sz w:val="18"/>
              </w:rPr>
            </w:pPr>
          </w:p>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p>
          <w:p>
            <w:pPr>
              <w:pStyle w:val="0"/>
              <w:widowControl w:val="0"/>
              <w:jc w:val="both"/>
              <w:rPr>
                <w:rFonts w:hint="eastAsia" w:ascii="ＭＳ 明朝" w:hAnsi="ＭＳ 明朝" w:eastAsia="ＭＳ 明朝"/>
                <w:b w:val="1"/>
                <w:kern w:val="0"/>
                <w:sz w:val="22"/>
              </w:rPr>
            </w:pP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kern w:val="0"/>
                <w:sz w:val="22"/>
              </w:rPr>
            </w:pPr>
            <w:r>
              <w:rPr>
                <w:rFonts w:hint="default" w:ascii="ＭＳ 明朝" w:hAnsi="ＭＳ 明朝" w:eastAsia="ＭＳ 明朝"/>
                <w:b w:val="1"/>
                <w:kern w:val="0"/>
                <w:sz w:val="22"/>
              </w:rPr>
              <w:t xml:space="preserve"> </w:t>
            </w:r>
            <w:r>
              <w:rPr>
                <w:rFonts w:hint="eastAsia" w:ascii="ＭＳ 明朝" w:hAnsi="ＭＳ 明朝" w:eastAsia="ＭＳ 明朝"/>
                <w:b w:val="1"/>
                <w:kern w:val="0"/>
                <w:sz w:val="22"/>
              </w:rPr>
              <w:t>……</w:t>
            </w:r>
            <w:r>
              <w:rPr>
                <w:rFonts w:hint="eastAsia" w:ascii="ＭＳ 明朝" w:hAnsi="ＭＳ 明朝" w:eastAsia="ＭＳ 明朝"/>
                <w:b w:val="1"/>
                <w:i w:val="1"/>
                <w:kern w:val="0"/>
                <w:sz w:val="22"/>
              </w:rPr>
              <w:t>のために、</w:t>
            </w:r>
            <w:r>
              <w:rPr>
                <w:rFonts w:hint="eastAsia" w:ascii="ＭＳ 明朝" w:hAnsi="ＭＳ 明朝" w:eastAsia="ＭＳ 明朝"/>
                <w:b w:val="1"/>
                <w:kern w:val="0"/>
                <w:sz w:val="22"/>
              </w:rPr>
              <w:t>……</w:t>
            </w:r>
            <w:r>
              <w:rPr>
                <w:rFonts w:hint="eastAsia" w:ascii="ＭＳ 明朝" w:hAnsi="ＭＳ 明朝" w:eastAsia="ＭＳ 明朝"/>
                <w:b w:val="1"/>
                <w:i w:val="1"/>
                <w:kern w:val="0"/>
                <w:sz w:val="22"/>
              </w:rPr>
              <w:t>に対して、</w:t>
            </w:r>
            <w:r>
              <w:rPr>
                <w:rFonts w:hint="eastAsia" w:ascii="ＭＳ 明朝" w:hAnsi="ＭＳ 明朝" w:eastAsia="ＭＳ 明朝"/>
                <w:b w:val="1"/>
                <w:kern w:val="0"/>
                <w:sz w:val="22"/>
              </w:rPr>
              <w:t>………</w:t>
            </w:r>
            <w:r>
              <w:rPr>
                <w:rFonts w:hint="eastAsia" w:ascii="ＭＳ 明朝" w:hAnsi="ＭＳ 明朝" w:eastAsia="ＭＳ 明朝"/>
                <w:b w:val="1"/>
                <w:i w:val="1"/>
                <w:kern w:val="0"/>
                <w:sz w:val="22"/>
              </w:rPr>
              <w:t>を行う。</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kern w:val="0"/>
                <w:sz w:val="22"/>
              </w:rPr>
            </w:pPr>
            <w:r>
              <w:rPr>
                <w:rFonts w:hint="eastAsia" w:ascii="ＭＳ 明朝" w:hAnsi="ＭＳ 明朝" w:eastAsia="ＭＳ 明朝"/>
                <w:b w:val="1"/>
                <w:i w:val="1"/>
                <w:kern w:val="0"/>
                <w:sz w:val="22"/>
              </w:rPr>
              <w:t>○年</w:t>
            </w:r>
          </w:p>
          <w:p>
            <w:pPr>
              <w:pStyle w:val="0"/>
              <w:widowControl w:val="0"/>
              <w:jc w:val="center"/>
              <w:rPr>
                <w:rFonts w:hint="eastAsia" w:ascii="ＭＳ 明朝" w:hAnsi="ＭＳ 明朝" w:eastAsia="ＭＳ 明朝"/>
                <w:b w:val="1"/>
                <w:kern w:val="0"/>
                <w:sz w:val="22"/>
              </w:rPr>
            </w:pPr>
            <w:r>
              <w:rPr>
                <w:rFonts w:hint="eastAsia" w:ascii="ＭＳ 明朝" w:hAnsi="ＭＳ 明朝" w:eastAsia="ＭＳ 明朝"/>
                <w:b w:val="1"/>
                <w:i w:val="1"/>
                <w:kern w:val="0"/>
                <w:sz w:val="22"/>
              </w:rPr>
              <w:t>○月</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r>
              <w:rPr>
                <w:rFonts w:hint="eastAsia" w:ascii="ＭＳ 明朝" w:hAnsi="ＭＳ 明朝" w:eastAsia="ＭＳ 明朝"/>
                <w:b w:val="1"/>
                <w:i w:val="1"/>
                <w:kern w:val="0"/>
                <w:sz w:val="22"/>
              </w:rPr>
              <w:t>○○市</w:t>
            </w:r>
          </w:p>
          <w:p>
            <w:pPr>
              <w:pStyle w:val="0"/>
              <w:widowControl w:val="0"/>
              <w:jc w:val="both"/>
              <w:rPr>
                <w:rFonts w:hint="eastAsia" w:ascii="ＭＳ 明朝" w:hAnsi="ＭＳ 明朝" w:eastAsia="ＭＳ 明朝"/>
                <w:b w:val="1"/>
                <w:kern w:val="0"/>
                <w:sz w:val="22"/>
              </w:rPr>
            </w:pPr>
            <w:r>
              <w:rPr>
                <w:rFonts w:hint="default" w:ascii="ＭＳ 明朝" w:hAnsi="ＭＳ 明朝" w:eastAsia="ＭＳ 明朝"/>
                <w:b w:val="1"/>
                <w:kern w:val="0"/>
                <w:sz w:val="22"/>
              </w:rPr>
              <w:t>(</w:t>
            </w:r>
            <w:r>
              <w:rPr>
                <w:rFonts w:hint="eastAsia" w:ascii="ＭＳ 明朝" w:hAnsi="ＭＳ 明朝" w:eastAsia="ＭＳ 明朝"/>
                <w:b w:val="1"/>
                <w:kern w:val="0"/>
                <w:sz w:val="22"/>
              </w:rPr>
              <w:t>××</w:t>
            </w:r>
            <w:r>
              <w:rPr>
                <w:rFonts w:hint="default" w:ascii="ＭＳ 明朝" w:hAnsi="ＭＳ 明朝" w:eastAsia="ＭＳ 明朝"/>
                <w:b w:val="1"/>
                <w:kern w:val="0"/>
                <w:sz w:val="22"/>
              </w:rPr>
              <w:t>)</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kern w:val="0"/>
                <w:sz w:val="22"/>
              </w:rPr>
            </w:pPr>
            <w:r>
              <w:rPr>
                <w:rFonts w:hint="default" w:ascii="ＭＳ 明朝" w:hAnsi="ＭＳ 明朝" w:eastAsia="ＭＳ 明朝"/>
                <w:b w:val="1"/>
                <w:kern w:val="0"/>
                <w:sz w:val="22"/>
              </w:rPr>
              <w:t xml:space="preserve"> </w:t>
            </w:r>
            <w:r>
              <w:rPr>
                <w:rFonts w:hint="eastAsia" w:ascii="ＭＳ 明朝" w:hAnsi="ＭＳ 明朝" w:eastAsia="ＭＳ 明朝"/>
                <w:b w:val="1"/>
                <w:i w:val="1"/>
                <w:kern w:val="0"/>
                <w:sz w:val="22"/>
              </w:rPr>
              <w:t>○人</w:t>
            </w:r>
          </w:p>
        </w:tc>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r>
              <w:rPr>
                <w:rFonts w:hint="eastAsia" w:ascii="ＭＳ 明朝" w:hAnsi="ＭＳ 明朝" w:eastAsia="ＭＳ 明朝"/>
                <w:b w:val="1"/>
                <w:i w:val="1"/>
                <w:kern w:val="0"/>
                <w:sz w:val="22"/>
              </w:rPr>
              <w:t>○○市及びその周辺地域の住民　</w:t>
            </w:r>
          </w:p>
          <w:p>
            <w:pPr>
              <w:pStyle w:val="0"/>
              <w:widowControl w:val="0"/>
              <w:jc w:val="both"/>
              <w:rPr>
                <w:rFonts w:hint="eastAsia" w:ascii="ＭＳ 明朝" w:hAnsi="ＭＳ 明朝" w:eastAsia="ＭＳ 明朝"/>
                <w:b w:val="1"/>
                <w:kern w:val="0"/>
                <w:sz w:val="22"/>
              </w:rPr>
            </w:pPr>
            <w:r>
              <w:rPr>
                <w:rFonts w:hint="eastAsia" w:ascii="ＭＳ 明朝" w:hAnsi="ＭＳ 明朝" w:eastAsia="ＭＳ 明朝"/>
                <w:b w:val="1"/>
                <w:i w:val="1"/>
                <w:kern w:val="0"/>
                <w:sz w:val="22"/>
              </w:rPr>
              <w:t>○○人程度</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kern w:val="0"/>
                <w:sz w:val="22"/>
              </w:rPr>
            </w:pPr>
            <w:r>
              <w:rPr>
                <w:rFonts w:hint="eastAsia" w:ascii="ＭＳ 明朝" w:hAnsi="ＭＳ 明朝" w:eastAsia="ＭＳ 明朝"/>
                <w:b w:val="1"/>
                <w:i w:val="1"/>
                <w:kern w:val="0"/>
                <w:sz w:val="22"/>
              </w:rPr>
              <w:t>○○千円</w:t>
            </w:r>
          </w:p>
          <w:p>
            <w:pPr>
              <w:pStyle w:val="0"/>
              <w:widowControl w:val="0"/>
              <w:suppressAutoHyphens w:val="1"/>
              <w:wordWrap w:val="0"/>
              <w:autoSpaceDE w:val="0"/>
              <w:autoSpaceDN w:val="0"/>
              <w:jc w:val="left"/>
              <w:textAlignment w:val="baseline"/>
              <w:rPr>
                <w:rFonts w:hint="eastAsia" w:ascii="ＭＳ 明朝" w:hAnsi="ＭＳ 明朝" w:eastAsia="ＭＳ 明朝"/>
                <w:b w:val="1"/>
                <w:kern w:val="0"/>
                <w:sz w:val="18"/>
              </w:rPr>
            </w:pPr>
          </w:p>
          <w:p>
            <w:pPr>
              <w:pStyle w:val="0"/>
              <w:widowControl w:val="0"/>
              <w:jc w:val="both"/>
              <w:rPr>
                <w:rFonts w:hint="eastAsia" w:ascii="ＭＳ 明朝" w:hAnsi="ＭＳ 明朝" w:eastAsia="ＭＳ 明朝"/>
                <w:b w:val="1"/>
                <w:kern w:val="0"/>
                <w:sz w:val="22"/>
              </w:rPr>
            </w:pPr>
          </w:p>
        </w:tc>
      </w:tr>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r>
              <w:rPr>
                <w:rFonts w:hint="eastAsia" w:ascii="ＭＳ 明朝" w:hAnsi="ＭＳ 明朝" w:eastAsia="ＭＳ 明朝"/>
                <w:b w:val="1"/>
                <w:i w:val="1"/>
                <w:kern w:val="0"/>
                <w:sz w:val="22"/>
              </w:rPr>
              <w:t>○○事業</w:t>
            </w:r>
          </w:p>
          <w:p>
            <w:pPr>
              <w:pStyle w:val="0"/>
              <w:widowControl w:val="0"/>
              <w:suppressAutoHyphens w:val="1"/>
              <w:wordWrap w:val="0"/>
              <w:autoSpaceDE w:val="0"/>
              <w:autoSpaceDN w:val="0"/>
              <w:jc w:val="left"/>
              <w:textAlignment w:val="baseline"/>
              <w:rPr>
                <w:rFonts w:hint="eastAsia" w:ascii="ＭＳ 明朝" w:hAnsi="ＭＳ 明朝" w:eastAsia="ＭＳ 明朝"/>
                <w:b w:val="1"/>
                <w:kern w:val="0"/>
                <w:sz w:val="18"/>
              </w:rPr>
            </w:pPr>
          </w:p>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p>
          <w:p>
            <w:pPr>
              <w:pStyle w:val="0"/>
              <w:widowControl w:val="0"/>
              <w:jc w:val="both"/>
              <w:rPr>
                <w:rFonts w:hint="eastAsia" w:ascii="ＭＳ 明朝" w:hAnsi="ＭＳ 明朝" w:eastAsia="ＭＳ 明朝"/>
                <w:b w:val="1"/>
                <w:kern w:val="0"/>
                <w:sz w:val="22"/>
              </w:rPr>
            </w:pPr>
          </w:p>
        </w:tc>
        <w:tc>
          <w:tcPr>
            <w:tcW w:w="28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kern w:val="0"/>
                <w:sz w:val="22"/>
              </w:rPr>
            </w:pPr>
            <w:r>
              <w:rPr>
                <w:rFonts w:hint="default" w:ascii="ＭＳ 明朝" w:hAnsi="ＭＳ 明朝" w:eastAsia="ＭＳ 明朝"/>
                <w:b w:val="1"/>
                <w:kern w:val="0"/>
                <w:sz w:val="22"/>
              </w:rPr>
              <w:t xml:space="preserve"> </w:t>
            </w:r>
            <w:r>
              <w:rPr>
                <w:rFonts w:hint="eastAsia" w:ascii="ＭＳ 明朝" w:hAnsi="ＭＳ 明朝" w:eastAsia="ＭＳ 明朝"/>
                <w:b w:val="1"/>
                <w:kern w:val="0"/>
                <w:sz w:val="22"/>
              </w:rPr>
              <w:t>……</w:t>
            </w:r>
            <w:r>
              <w:rPr>
                <w:rFonts w:hint="eastAsia" w:ascii="ＭＳ 明朝" w:hAnsi="ＭＳ 明朝" w:eastAsia="ＭＳ 明朝"/>
                <w:b w:val="1"/>
                <w:i w:val="1"/>
                <w:kern w:val="0"/>
                <w:sz w:val="22"/>
              </w:rPr>
              <w:t>のために、</w:t>
            </w:r>
            <w:r>
              <w:rPr>
                <w:rFonts w:hint="eastAsia" w:ascii="ＭＳ 明朝" w:hAnsi="ＭＳ 明朝" w:eastAsia="ＭＳ 明朝"/>
                <w:b w:val="1"/>
                <w:kern w:val="0"/>
                <w:sz w:val="22"/>
              </w:rPr>
              <w:t>……</w:t>
            </w:r>
            <w:r>
              <w:rPr>
                <w:rFonts w:hint="eastAsia" w:ascii="ＭＳ 明朝" w:hAnsi="ＭＳ 明朝" w:eastAsia="ＭＳ 明朝"/>
                <w:b w:val="1"/>
                <w:i w:val="1"/>
                <w:kern w:val="0"/>
                <w:sz w:val="22"/>
              </w:rPr>
              <w:t>に対して、</w:t>
            </w:r>
            <w:r>
              <w:rPr>
                <w:rFonts w:hint="eastAsia" w:ascii="ＭＳ 明朝" w:hAnsi="ＭＳ 明朝" w:eastAsia="ＭＳ 明朝"/>
                <w:b w:val="1"/>
                <w:kern w:val="0"/>
                <w:sz w:val="22"/>
              </w:rPr>
              <w:t>………</w:t>
            </w:r>
            <w:r>
              <w:rPr>
                <w:rFonts w:hint="eastAsia" w:ascii="ＭＳ 明朝" w:hAnsi="ＭＳ 明朝" w:eastAsia="ＭＳ 明朝"/>
                <w:b w:val="1"/>
                <w:i w:val="1"/>
                <w:kern w:val="0"/>
                <w:sz w:val="22"/>
              </w:rPr>
              <w:t>を行う。</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b w:val="1"/>
                <w:i w:val="1"/>
                <w:kern w:val="0"/>
                <w:sz w:val="22"/>
              </w:rPr>
            </w:pPr>
            <w:r>
              <w:rPr>
                <w:rFonts w:hint="eastAsia" w:ascii="ＭＳ 明朝" w:hAnsi="ＭＳ 明朝"/>
                <w:b w:val="1"/>
                <w:i w:val="1"/>
                <w:kern w:val="0"/>
                <w:sz w:val="22"/>
              </w:rPr>
              <mc:AlternateContent>
                <mc:Choice Requires="wps">
                  <w:drawing>
                    <wp:anchor simplePos="0" relativeHeight="13" behindDoc="0" locked="0" layoutInCell="1" hidden="0" allowOverlap="1">
                      <wp:simplePos x="0" y="0"/>
                      <wp:positionH relativeFrom="column">
                        <wp:posOffset>134620</wp:posOffset>
                      </wp:positionH>
                      <wp:positionV relativeFrom="paragraph">
                        <wp:posOffset>584835</wp:posOffset>
                      </wp:positionV>
                      <wp:extent cx="819150" cy="428625"/>
                      <wp:effectExtent l="5080" t="10287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819150" cy="428625"/>
                              </a:xfrm>
                              <a:prstGeom prst="wedgeRoundRectCallout">
                                <a:avLst>
                                  <a:gd name="adj1" fmla="val -40000"/>
                                  <a:gd name="adj2" fmla="val -71778"/>
                                  <a:gd name="adj3" fmla="val 16667"/>
                                </a:avLst>
                              </a:prstGeom>
                              <a:solidFill>
                                <a:srgbClr val="FFFFFF"/>
                              </a:solidFill>
                              <a:ln w="9525">
                                <a:solidFill>
                                  <a:sysClr val="windowText" lastClr="000000"/>
                                </a:solidFill>
                                <a:miter/>
                              </a:ln>
                            </wps:spPr>
                            <wps:txbx>
                              <w:txbxContent>
                                <w:p>
                                  <w:pPr>
                                    <w:pStyle w:val="0"/>
                                    <w:rPr>
                                      <w:rFonts w:hint="default"/>
                                      <w:color w:val="FF0000"/>
                                    </w:rPr>
                                  </w:pPr>
                                  <w:r>
                                    <w:rPr>
                                      <w:rFonts w:hint="eastAsia"/>
                                      <w:color w:val="FF0000"/>
                                    </w:rPr>
                                    <w:t>初年度は</w:t>
                                  </w:r>
                                </w:p>
                                <w:p>
                                  <w:pPr>
                                    <w:pStyle w:val="0"/>
                                    <w:rPr>
                                      <w:rFonts w:hint="eastAsia"/>
                                      <w:u w:val="single"/>
                                    </w:rPr>
                                  </w:pPr>
                                  <w:r>
                                    <w:rPr>
                                      <w:rFonts w:hint="eastAsia"/>
                                      <w:color w:val="FF0000"/>
                                    </w:rPr>
                                    <w:t>認証後</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46.05pt;mso-position-vertical-relative:text;mso-position-horizontal-relative:text;position:absolute;height:33.75pt;width:64.5pt;margin-left:10.6pt;z-index:13;" filled="t" fillcolor="#ffffff" stroked="t" strokecolor="#000000" strokeweight="0.75pt" o:spt="62" type="#_x0000_t62" adj="2160,-4704">
                      <v:fill/>
                      <v:stroke filltype="solid"/>
                      <v:textbox style="layout-flow:horizontal;" inset="2.0637499999999998mm,0.24694444444444438mm,2.0637499999999998mm,0.24694444444444438mm">
                        <w:txbxContent>
                          <w:p>
                            <w:pPr>
                              <w:pStyle w:val="0"/>
                              <w:rPr>
                                <w:rFonts w:hint="default"/>
                                <w:color w:val="FF0000"/>
                              </w:rPr>
                            </w:pPr>
                            <w:r>
                              <w:rPr>
                                <w:rFonts w:hint="eastAsia"/>
                                <w:color w:val="FF0000"/>
                              </w:rPr>
                              <w:t>初年度は</w:t>
                            </w:r>
                          </w:p>
                          <w:p>
                            <w:pPr>
                              <w:pStyle w:val="0"/>
                              <w:rPr>
                                <w:rFonts w:hint="eastAsia"/>
                                <w:u w:val="single"/>
                              </w:rPr>
                            </w:pPr>
                            <w:r>
                              <w:rPr>
                                <w:rFonts w:hint="eastAsia"/>
                                <w:color w:val="FF0000"/>
                              </w:rPr>
                              <w:t>認証後</w:t>
                            </w:r>
                          </w:p>
                        </w:txbxContent>
                      </v:textbox>
                      <v:imagedata o:title=""/>
                      <w10:wrap type="none" anchorx="text" anchory="text"/>
                    </v:shape>
                  </w:pict>
                </mc:Fallback>
              </mc:AlternateContent>
            </w:r>
            <w:r>
              <w:rPr>
                <w:rFonts w:hint="eastAsia" w:ascii="ＭＳ 明朝" w:hAnsi="ＭＳ 明朝" w:eastAsia="ＭＳ 明朝"/>
                <w:b w:val="1"/>
                <w:i w:val="1"/>
                <w:kern w:val="0"/>
                <w:sz w:val="22"/>
              </w:rPr>
              <w:t>○年</w:t>
            </w:r>
          </w:p>
          <w:p>
            <w:pPr>
              <w:pStyle w:val="0"/>
              <w:widowControl w:val="0"/>
              <w:jc w:val="center"/>
              <w:rPr>
                <w:rFonts w:hint="default" w:ascii="ＭＳ 明朝" w:hAnsi="ＭＳ 明朝" w:eastAsia="ＭＳ 明朝"/>
                <w:b w:val="1"/>
                <w:i w:val="1"/>
                <w:kern w:val="0"/>
                <w:sz w:val="22"/>
              </w:rPr>
            </w:pPr>
            <w:r>
              <w:rPr>
                <w:rFonts w:hint="eastAsia" w:ascii="ＭＳ 明朝" w:hAnsi="ＭＳ 明朝" w:eastAsia="ＭＳ 明朝"/>
                <w:b w:val="1"/>
                <w:i w:val="1"/>
                <w:kern w:val="0"/>
                <w:sz w:val="22"/>
              </w:rPr>
              <w:t>○月</w:t>
            </w:r>
          </w:p>
          <w:p>
            <w:pPr>
              <w:pStyle w:val="0"/>
              <w:widowControl w:val="0"/>
              <w:jc w:val="center"/>
              <w:rPr>
                <w:rFonts w:hint="eastAsia" w:ascii="ＭＳ 明朝" w:hAnsi="ＭＳ 明朝" w:eastAsia="ＭＳ 明朝"/>
                <w:b w:val="1"/>
                <w:kern w:val="0"/>
                <w:sz w:val="22"/>
              </w:rPr>
            </w:pP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r>
              <w:rPr>
                <w:rFonts w:hint="eastAsia" w:ascii="ＭＳ 明朝" w:hAnsi="ＭＳ 明朝" w:eastAsia="ＭＳ 明朝"/>
                <w:b w:val="1"/>
                <w:i w:val="1"/>
                <w:kern w:val="0"/>
                <w:sz w:val="22"/>
              </w:rPr>
              <w:t>○○市</w:t>
            </w:r>
          </w:p>
          <w:p>
            <w:pPr>
              <w:pStyle w:val="0"/>
              <w:widowControl w:val="0"/>
              <w:jc w:val="both"/>
              <w:rPr>
                <w:rFonts w:hint="eastAsia" w:ascii="ＭＳ 明朝" w:hAnsi="ＭＳ 明朝" w:eastAsia="ＭＳ 明朝"/>
                <w:b w:val="1"/>
                <w:kern w:val="0"/>
                <w:sz w:val="22"/>
              </w:rPr>
            </w:pPr>
            <w:r>
              <w:rPr>
                <w:rFonts w:hint="default" w:ascii="ＭＳ 明朝" w:hAnsi="ＭＳ 明朝" w:eastAsia="ＭＳ 明朝"/>
                <w:b w:val="1"/>
                <w:kern w:val="0"/>
                <w:sz w:val="22"/>
              </w:rPr>
              <w:t>(</w:t>
            </w:r>
            <w:r>
              <w:rPr>
                <w:rFonts w:hint="eastAsia" w:ascii="ＭＳ 明朝" w:hAnsi="ＭＳ 明朝" w:eastAsia="ＭＳ 明朝"/>
                <w:b w:val="1"/>
                <w:kern w:val="0"/>
                <w:sz w:val="22"/>
              </w:rPr>
              <w:t>××</w:t>
            </w:r>
            <w:r>
              <w:rPr>
                <w:rFonts w:hint="default" w:ascii="ＭＳ 明朝" w:hAnsi="ＭＳ 明朝" w:eastAsia="ＭＳ 明朝"/>
                <w:b w:val="1"/>
                <w:kern w:val="0"/>
                <w:sz w:val="22"/>
              </w:rPr>
              <w:t>)</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kern w:val="0"/>
                <w:sz w:val="22"/>
              </w:rPr>
            </w:pPr>
            <w:r>
              <w:rPr>
                <w:rFonts w:hint="default" w:ascii="ＭＳ 明朝" w:hAnsi="ＭＳ 明朝" w:eastAsia="ＭＳ 明朝"/>
                <w:b w:val="1"/>
                <w:kern w:val="0"/>
                <w:sz w:val="22"/>
              </w:rPr>
              <w:t xml:space="preserve"> </w:t>
            </w:r>
            <w:r>
              <w:rPr>
                <w:rFonts w:hint="eastAsia" w:ascii="ＭＳ 明朝" w:hAnsi="ＭＳ 明朝" w:eastAsia="ＭＳ 明朝"/>
                <w:b w:val="1"/>
                <w:i w:val="1"/>
                <w:kern w:val="0"/>
                <w:sz w:val="22"/>
              </w:rPr>
              <w:t>○人</w:t>
            </w:r>
          </w:p>
        </w:tc>
        <w:tc>
          <w:tcPr>
            <w:tcW w:w="13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default" w:ascii="ＭＳ 明朝" w:hAnsi="ＭＳ 明朝" w:eastAsia="ＭＳ 明朝"/>
                <w:b w:val="1"/>
                <w:kern w:val="0"/>
                <w:sz w:val="22"/>
              </w:rPr>
            </w:pPr>
            <w:r>
              <w:rPr>
                <w:rFonts w:hint="eastAsia" w:ascii="ＭＳ 明朝" w:hAnsi="ＭＳ 明朝" w:eastAsia="ＭＳ 明朝"/>
                <w:b w:val="1"/>
                <w:i w:val="1"/>
                <w:kern w:val="0"/>
                <w:sz w:val="22"/>
              </w:rPr>
              <w:t>○○市及びその周辺地域の住民　</w:t>
            </w:r>
          </w:p>
          <w:p>
            <w:pPr>
              <w:pStyle w:val="0"/>
              <w:widowControl w:val="0"/>
              <w:jc w:val="both"/>
              <w:rPr>
                <w:rFonts w:hint="eastAsia" w:ascii="ＭＳ 明朝" w:hAnsi="ＭＳ 明朝" w:eastAsia="ＭＳ 明朝"/>
                <w:b w:val="1"/>
                <w:kern w:val="0"/>
                <w:sz w:val="22"/>
              </w:rPr>
            </w:pPr>
            <w:r>
              <w:rPr>
                <w:rFonts w:hint="eastAsia" w:ascii="ＭＳ 明朝" w:hAnsi="ＭＳ 明朝" w:eastAsia="ＭＳ 明朝"/>
                <w:b w:val="1"/>
                <w:i w:val="1"/>
                <w:kern w:val="0"/>
                <w:sz w:val="22"/>
              </w:rPr>
              <w:t>○○人程度</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kern w:val="0"/>
                <w:sz w:val="22"/>
              </w:rPr>
            </w:pPr>
            <w:r>
              <w:rPr>
                <w:rFonts w:hint="eastAsia" w:ascii="ＭＳ 明朝" w:hAnsi="ＭＳ 明朝" w:eastAsia="ＭＳ 明朝"/>
                <w:b w:val="1"/>
                <w:i w:val="1"/>
                <w:kern w:val="0"/>
                <w:sz w:val="22"/>
              </w:rPr>
              <w:t>○○千円</w:t>
            </w:r>
          </w:p>
          <w:p>
            <w:pPr>
              <w:pStyle w:val="0"/>
              <w:widowControl w:val="0"/>
              <w:suppressAutoHyphens w:val="1"/>
              <w:wordWrap w:val="0"/>
              <w:autoSpaceDE w:val="0"/>
              <w:autoSpaceDN w:val="0"/>
              <w:jc w:val="left"/>
              <w:textAlignment w:val="baseline"/>
              <w:rPr>
                <w:rFonts w:hint="eastAsia" w:ascii="ＭＳ 明朝" w:hAnsi="ＭＳ 明朝" w:eastAsia="ＭＳ 明朝"/>
                <w:b w:val="1"/>
                <w:kern w:val="0"/>
                <w:sz w:val="18"/>
              </w:rPr>
            </w:pPr>
          </w:p>
          <w:p>
            <w:pPr>
              <w:pStyle w:val="0"/>
              <w:widowControl w:val="0"/>
              <w:jc w:val="both"/>
              <w:rPr>
                <w:rFonts w:hint="eastAsia" w:ascii="ＭＳ 明朝" w:hAnsi="ＭＳ 明朝" w:eastAsia="ＭＳ 明朝"/>
                <w:b w:val="1"/>
                <w:kern w:val="0"/>
                <w:sz w:val="22"/>
              </w:rPr>
            </w:pPr>
          </w:p>
        </w:tc>
      </w:tr>
    </w:tbl>
    <w:p>
      <w:pPr>
        <w:pStyle w:val="0"/>
        <w:rPr>
          <w:rFonts w:hint="eastAsia" w:ascii="ＭＳ 明朝" w:hAnsi="ＭＳ 明朝"/>
          <w:kern w:val="0"/>
          <w:sz w:val="22"/>
        </w:rPr>
      </w:pPr>
    </w:p>
    <w:p>
      <w:pPr>
        <w:pStyle w:val="0"/>
        <w:ind w:firstLine="412" w:firstLineChars="196"/>
        <w:rPr>
          <w:rFonts w:hint="eastAsia" w:ascii="ＭＳ 明朝" w:hAnsi="ＭＳ 明朝"/>
        </w:rPr>
      </w:pPr>
      <w:r>
        <w:rPr>
          <w:rFonts w:hint="default" w:ascii="ＭＳ 明朝" w:hAnsi="ＭＳ 明朝"/>
        </w:rPr>
        <w:t>(2)</w:t>
      </w:r>
      <w:r>
        <w:rPr>
          <w:rFonts w:hint="eastAsia" w:ascii="ＭＳ 明朝" w:hAnsi="ＭＳ 明朝"/>
        </w:rPr>
        <w:t>　その他の事業</w:t>
      </w:r>
    </w:p>
    <w:tbl>
      <w:tblPr>
        <w:tblStyle w:val="11"/>
        <w:tblW w:w="9457"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158"/>
        <w:gridCol w:w="3860"/>
        <w:gridCol w:w="1158"/>
        <w:gridCol w:w="965"/>
        <w:gridCol w:w="1158"/>
        <w:gridCol w:w="1158"/>
      </w:tblGrid>
      <w:tr>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ＭＳ 明朝"/>
                <w:kern w:val="0"/>
                <w:position w:val="-14"/>
                <w:sz w:val="21"/>
              </w:rPr>
            </w:pPr>
            <w:r>
              <w:rPr>
                <w:rFonts w:hint="eastAsia" w:ascii="HG丸ｺﾞｼｯｸM-PRO" w:hAnsi="HG丸ｺﾞｼｯｸM-PRO" w:eastAsia="ＭＳ 明朝"/>
                <w:kern w:val="0"/>
                <w:position w:val="-14"/>
                <w:sz w:val="21"/>
              </w:rPr>
              <w:t>定款の</w:t>
            </w:r>
          </w:p>
          <w:p>
            <w:pPr>
              <w:pStyle w:val="0"/>
              <w:widowControl w:val="0"/>
              <w:jc w:val="center"/>
              <w:rPr>
                <w:rFonts w:hint="eastAsia" w:ascii="ＭＳ 明朝" w:hAnsi="ＭＳ 明朝" w:eastAsia="ＭＳ 明朝"/>
                <w:kern w:val="0"/>
                <w:sz w:val="22"/>
              </w:rPr>
            </w:pPr>
            <w:r>
              <w:rPr>
                <w:rFonts w:hint="eastAsia" w:ascii="Century" w:hAnsi="Century" w:eastAsia="ＭＳ 明朝"/>
                <w:kern w:val="2"/>
                <w:position w:val="-14"/>
                <w:sz w:val="21"/>
              </w:rPr>
              <w:t>事業名</w:t>
            </w:r>
          </w:p>
        </w:tc>
        <w:tc>
          <w:tcPr>
            <w:tcW w:w="3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Century" w:hAnsi="Century" w:eastAsia="ＭＳ 明朝"/>
                <w:kern w:val="2"/>
                <w:sz w:val="21"/>
              </w:rPr>
              <w:t>事　業　内　容</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実施</w:t>
            </w:r>
          </w:p>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予定</w:t>
            </w: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sz w:val="21"/>
              </w:rPr>
              <w:t>月日</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実施</w:t>
            </w:r>
          </w:p>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予定</w:t>
            </w: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sz w:val="21"/>
              </w:rPr>
              <w:t>場所</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従事者の</w:t>
            </w:r>
          </w:p>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sz w:val="21"/>
              </w:rPr>
              <w:t>予定人数</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ＭＳ 明朝"/>
                <w:kern w:val="0"/>
                <w:sz w:val="21"/>
              </w:rPr>
              <w:t>事業費の予算額</w:t>
            </w:r>
          </w:p>
          <w:p>
            <w:pPr>
              <w:pStyle w:val="0"/>
              <w:widowControl w:val="0"/>
              <w:jc w:val="center"/>
              <w:rPr>
                <w:rFonts w:hint="eastAsia" w:ascii="ＭＳ 明朝" w:hAnsi="ＭＳ 明朝" w:eastAsia="ＭＳ 明朝"/>
                <w:kern w:val="0"/>
                <w:sz w:val="22"/>
              </w:rPr>
            </w:pPr>
            <w:r>
              <w:rPr>
                <w:rFonts w:hint="eastAsia" w:ascii="HG丸ｺﾞｼｯｸM-PRO" w:hAnsi="HG丸ｺﾞｼｯｸM-PRO" w:eastAsia="ＭＳ 明朝"/>
                <w:kern w:val="0"/>
                <w:sz w:val="21"/>
              </w:rPr>
              <w:t>（千円）</w:t>
            </w:r>
          </w:p>
        </w:tc>
      </w:tr>
      <w:tr>
        <w:trPr>
          <w:trHeight w:val="1083" w:hRule="atLeast"/>
        </w:trPr>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kern w:val="2"/>
                <w:sz w:val="22"/>
              </w:rPr>
            </w:pPr>
            <w:r>
              <w:rPr>
                <w:rFonts w:hint="eastAsia" w:ascii="ＭＳ 明朝" w:hAnsi="ＭＳ 明朝" w:eastAsia="ＭＳ 明朝"/>
                <w:b w:val="1"/>
                <w:i w:val="1"/>
                <w:kern w:val="2"/>
                <w:sz w:val="22"/>
              </w:rPr>
              <w:t>物品の販売・斡旋</w:t>
            </w:r>
          </w:p>
          <w:p>
            <w:pPr>
              <w:pStyle w:val="0"/>
              <w:widowControl w:val="0"/>
              <w:jc w:val="both"/>
              <w:rPr>
                <w:rFonts w:hint="eastAsia" w:ascii="ＭＳ 明朝" w:hAnsi="ＭＳ 明朝" w:eastAsia="ＭＳ 明朝"/>
                <w:b w:val="1"/>
                <w:kern w:val="0"/>
                <w:sz w:val="22"/>
              </w:rPr>
            </w:pPr>
          </w:p>
        </w:tc>
        <w:tc>
          <w:tcPr>
            <w:tcW w:w="38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kern w:val="0"/>
                <w:sz w:val="22"/>
              </w:rPr>
            </w:pPr>
            <w:r>
              <w:rPr>
                <w:rFonts w:hint="eastAsia" w:ascii="ＭＳ 明朝" w:hAnsi="ＭＳ 明朝" w:eastAsia="ＭＳ 明朝"/>
                <w:b w:val="1"/>
                <w:kern w:val="2"/>
                <w:sz w:val="22"/>
              </w:rPr>
              <w:t>……</w:t>
            </w:r>
            <w:r>
              <w:rPr>
                <w:rFonts w:hint="eastAsia" w:ascii="ＭＳ 明朝" w:hAnsi="ＭＳ 明朝" w:eastAsia="ＭＳ 明朝"/>
                <w:b w:val="1"/>
                <w:i w:val="1"/>
                <w:kern w:val="2"/>
                <w:sz w:val="22"/>
              </w:rPr>
              <w:t>に関する書物を出版し、販売する。</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kern w:val="2"/>
                <w:sz w:val="22"/>
              </w:rPr>
            </w:pPr>
            <w:r>
              <w:rPr>
                <w:rFonts w:hint="eastAsia" w:ascii="ＭＳ 明朝" w:hAnsi="ＭＳ 明朝" w:eastAsia="ＭＳ 明朝"/>
                <w:b w:val="1"/>
                <w:i w:val="1"/>
                <w:kern w:val="2"/>
                <w:sz w:val="22"/>
              </w:rPr>
              <w:t>年１回</w:t>
            </w:r>
          </w:p>
          <w:p>
            <w:pPr>
              <w:pStyle w:val="0"/>
              <w:widowControl w:val="0"/>
              <w:jc w:val="center"/>
              <w:rPr>
                <w:rFonts w:hint="eastAsia" w:ascii="ＭＳ 明朝" w:hAnsi="ＭＳ 明朝" w:eastAsia="ＭＳ 明朝"/>
                <w:b w:val="1"/>
                <w:kern w:val="0"/>
                <w:sz w:val="22"/>
              </w:rPr>
            </w:pPr>
            <w:r>
              <w:rPr>
                <w:rFonts w:hint="eastAsia" w:ascii="ＭＳ 明朝" w:hAnsi="ＭＳ 明朝" w:eastAsia="ＭＳ 明朝"/>
                <w:b w:val="1"/>
                <w:i w:val="1"/>
                <w:kern w:val="2"/>
                <w:sz w:val="22"/>
              </w:rPr>
              <w:t>○月</w:t>
            </w:r>
          </w:p>
        </w:tc>
        <w:tc>
          <w:tcPr>
            <w:tcW w:w="9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kern w:val="0"/>
                <w:sz w:val="22"/>
              </w:rPr>
            </w:pPr>
            <w:r>
              <w:rPr>
                <w:rFonts w:hint="eastAsia" w:ascii="ＭＳ 明朝" w:hAnsi="ＭＳ 明朝" w:eastAsia="ＭＳ 明朝"/>
                <w:b w:val="1"/>
                <w:i w:val="1"/>
                <w:kern w:val="0"/>
                <w:sz w:val="22"/>
              </w:rPr>
              <w:t>○○市内の書店</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kern w:val="0"/>
                <w:sz w:val="22"/>
              </w:rPr>
            </w:pPr>
            <w:r>
              <w:rPr>
                <w:rFonts w:hint="eastAsia" w:ascii="ＭＳ 明朝" w:hAnsi="ＭＳ 明朝" w:eastAsia="ＭＳ 明朝"/>
                <w:b w:val="1"/>
                <w:i w:val="1"/>
                <w:kern w:val="2"/>
                <w:sz w:val="22"/>
              </w:rPr>
              <w:t>○人</w:t>
            </w:r>
          </w:p>
        </w:tc>
        <w:tc>
          <w:tcPr>
            <w:tcW w:w="1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kern w:val="0"/>
                <w:sz w:val="22"/>
              </w:rPr>
            </w:pPr>
            <w:r>
              <w:rPr>
                <w:rFonts w:hint="eastAsia" w:ascii="ＭＳ 明朝" w:hAnsi="ＭＳ 明朝" w:eastAsia="ＭＳ 明朝"/>
                <w:b w:val="1"/>
                <w:i w:val="1"/>
                <w:kern w:val="2"/>
                <w:sz w:val="22"/>
              </w:rPr>
              <w:t>○○千円</w:t>
            </w:r>
          </w:p>
        </w:tc>
      </w:tr>
    </w:tbl>
    <w:p>
      <w:pPr>
        <w:pStyle w:val="0"/>
        <w:rPr>
          <w:rFonts w:hint="eastAsia" w:ascii="ＭＳ 明朝" w:hAnsi="ＭＳ 明朝"/>
          <w:kern w:val="0"/>
          <w:sz w:val="22"/>
        </w:rPr>
      </w:pPr>
    </w:p>
    <w:p>
      <w:pPr>
        <w:pStyle w:val="0"/>
        <w:suppressAutoHyphens w:val="1"/>
        <w:wordWrap w:val="0"/>
        <w:autoSpaceDE w:val="0"/>
        <w:autoSpaceDN w:val="0"/>
        <w:ind w:firstLine="210" w:firstLineChars="1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（備考）</w:t>
      </w:r>
    </w:p>
    <w:p>
      <w:pPr>
        <w:pStyle w:val="0"/>
        <w:suppressAutoHyphens w:val="1"/>
        <w:wordWrap w:val="0"/>
        <w:autoSpaceDE w:val="0"/>
        <w:autoSpaceDN w:val="0"/>
        <w:ind w:firstLine="437" w:firstLineChars="208"/>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１　用紙の大きさは、日本産業規格Ａ列４番とする。</w:t>
      </w:r>
    </w:p>
    <w:p>
      <w:pPr>
        <w:pStyle w:val="0"/>
        <w:suppressAutoHyphens w:val="1"/>
        <w:wordWrap w:val="0"/>
        <w:autoSpaceDE w:val="0"/>
        <w:autoSpaceDN w:val="0"/>
        <w:ind w:firstLine="437" w:firstLineChars="208"/>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２　設立当初の事業年度及び翌事業年度の事業計画書をそれぞれ別葉として作成する。なお、設立当初の　　　　　事業計画書は、設立認証申請予定日のおおむね３か月後から事業年度末までの期間について記載する。</w:t>
      </w:r>
    </w:p>
    <w:p>
      <w:pPr>
        <w:pStyle w:val="0"/>
        <w:suppressAutoHyphens w:val="1"/>
        <w:wordWrap w:val="0"/>
        <w:autoSpaceDE w:val="0"/>
        <w:autoSpaceDN w:val="0"/>
        <w:ind w:left="664" w:leftChars="209" w:hanging="225" w:hangingChars="107"/>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３　２は、</w:t>
      </w:r>
      <w:r>
        <w:rPr>
          <w:rFonts w:hint="default" w:ascii="ＭＳ 明朝" w:hAnsi="ＭＳ 明朝" w:eastAsia="HG丸ｺﾞｼｯｸM-PRO"/>
          <w:kern w:val="0"/>
        </w:rPr>
        <w:t>(1)</w:t>
      </w:r>
      <w:r>
        <w:rPr>
          <w:rFonts w:hint="eastAsia" w:ascii="HG丸ｺﾞｼｯｸM-PRO" w:hAnsi="HG丸ｺﾞｼｯｸM-PRO"/>
          <w:kern w:val="0"/>
        </w:rPr>
        <w:t>には特定非営利活動に係る事業、</w:t>
      </w:r>
      <w:r>
        <w:rPr>
          <w:rFonts w:hint="default" w:ascii="ＭＳ 明朝" w:hAnsi="ＭＳ 明朝" w:eastAsia="HG丸ｺﾞｼｯｸM-PRO"/>
          <w:kern w:val="0"/>
        </w:rPr>
        <w:t>(2)</w:t>
      </w:r>
      <w:r>
        <w:rPr>
          <w:rFonts w:hint="eastAsia" w:ascii="HG丸ｺﾞｼｯｸM-PRO" w:hAnsi="HG丸ｺﾞｼｯｸM-PRO"/>
          <w:kern w:val="0"/>
        </w:rPr>
        <w:t>にはその他の事業について区分を明らかにして記載する。</w:t>
      </w:r>
    </w:p>
    <w:p>
      <w:pPr>
        <w:pStyle w:val="0"/>
        <w:suppressAutoHyphens w:val="1"/>
        <w:wordWrap w:val="0"/>
        <w:autoSpaceDE w:val="0"/>
        <w:autoSpaceDN w:val="0"/>
        <w:ind w:left="664" w:leftChars="209" w:hanging="225" w:hangingChars="107"/>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４　２の</w:t>
      </w:r>
      <w:r>
        <w:rPr>
          <w:rFonts w:hint="default" w:ascii="ＭＳ 明朝" w:hAnsi="ＭＳ 明朝" w:eastAsia="HG丸ｺﾞｼｯｸM-PRO"/>
          <w:kern w:val="0"/>
        </w:rPr>
        <w:t>(1)</w:t>
      </w:r>
      <w:r>
        <w:rPr>
          <w:rFonts w:hint="eastAsia" w:ascii="HG丸ｺﾞｼｯｸM-PRO" w:hAnsi="HG丸ｺﾞｼｯｸM-PRO"/>
          <w:kern w:val="0"/>
        </w:rPr>
        <w:t>については事業毎に定款の事業名、事業内容、実施予定月日、実施予定場所、従事者の予定人数、受益対象者の範囲及び予定人数並びに事業費の予算額をそれぞれ記載する。</w:t>
      </w:r>
    </w:p>
    <w:p>
      <w:pPr>
        <w:pStyle w:val="0"/>
        <w:suppressAutoHyphens w:val="1"/>
        <w:wordWrap w:val="0"/>
        <w:autoSpaceDE w:val="0"/>
        <w:autoSpaceDN w:val="0"/>
        <w:ind w:left="664" w:leftChars="209" w:hanging="225" w:hangingChars="107"/>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５　２の</w:t>
      </w:r>
      <w:r>
        <w:rPr>
          <w:rFonts w:hint="default" w:ascii="ＭＳ 明朝" w:hAnsi="ＭＳ 明朝" w:eastAsia="HG丸ｺﾞｼｯｸM-PRO"/>
          <w:kern w:val="0"/>
        </w:rPr>
        <w:t>(1)</w:t>
      </w:r>
      <w:r>
        <w:rPr>
          <w:rFonts w:hint="eastAsia" w:ascii="HG丸ｺﾞｼｯｸM-PRO" w:hAnsi="HG丸ｺﾞｼｯｸM-PRO"/>
          <w:kern w:val="0"/>
        </w:rPr>
        <w:t>のうち「受益対象者の範囲及び予定人数」の欄には、具体的な受益対象者及び予定人数を記載する。</w:t>
      </w:r>
    </w:p>
    <w:p>
      <w:pPr>
        <w:pStyle w:val="0"/>
        <w:suppressAutoHyphens w:val="1"/>
        <w:wordWrap w:val="0"/>
        <w:autoSpaceDE w:val="0"/>
        <w:autoSpaceDN w:val="0"/>
        <w:ind w:left="664" w:leftChars="209" w:hanging="225" w:hangingChars="107"/>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６　２の</w:t>
      </w:r>
      <w:r>
        <w:rPr>
          <w:rFonts w:hint="default" w:ascii="ＭＳ 明朝" w:hAnsi="ＭＳ 明朝" w:eastAsia="HG丸ｺﾞｼｯｸM-PRO"/>
          <w:kern w:val="0"/>
        </w:rPr>
        <w:t>(2)</w:t>
      </w:r>
      <w:r>
        <w:rPr>
          <w:rFonts w:hint="eastAsia" w:ascii="HG丸ｺﾞｼｯｸM-PRO" w:hAnsi="HG丸ｺﾞｼｯｸM-PRO"/>
          <w:kern w:val="0"/>
        </w:rPr>
        <w:t>については事業毎に定款の事業名、事業内容、実施予定月日、実施予定場所、従事者の予定人数及び事業費の予算額をそれぞれ記載する。定款上、「その他の事業」に関する事項を定めている場合は、設立当初の事業年度及び翌事業年度に実施予定がなくても「予定なし」の旨を記載する。</w:t>
      </w:r>
    </w:p>
    <w:p>
      <w:pPr>
        <w:pStyle w:val="0"/>
        <w:suppressAutoHyphens w:val="1"/>
        <w:wordWrap w:val="0"/>
        <w:autoSpaceDE w:val="0"/>
        <w:autoSpaceDN w:val="0"/>
        <w:ind w:left="456" w:leftChars="209" w:hanging="17" w:hangingChars="8"/>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７　事業費の予算額は、活動予算書の事業費の予算額との整合性を図る。</w:t>
      </w:r>
    </w:p>
    <w:p>
      <w:pPr>
        <w:pStyle w:val="0"/>
        <w:rPr>
          <w:rFonts w:hint="default" w:ascii="HG丸ｺﾞｼｯｸM-PRO" w:hAnsi="HG丸ｺﾞｼｯｸM-PRO"/>
          <w:kern w:val="0"/>
          <w:sz w:val="22"/>
        </w:rPr>
      </w:pPr>
      <w:r>
        <w:rPr>
          <w:rFonts w:hint="eastAsia" w:ascii="HG丸ｺﾞｼｯｸM-PRO" w:hAnsi="HG丸ｺﾞｼｯｸM-PRO"/>
          <w:kern w:val="0"/>
          <w:sz w:val="22"/>
        </w:rPr>
        <w:t>　　※　この書面は、申請受理後</w:t>
      </w:r>
      <w:r>
        <w:rPr>
          <w:rFonts w:hint="eastAsia" w:ascii="HG丸ｺﾞｼｯｸM-PRO" w:hAnsi="HG丸ｺﾞｼｯｸM-PRO"/>
          <w:color w:val="FF0000"/>
          <w:kern w:val="0"/>
          <w:sz w:val="22"/>
        </w:rPr>
        <w:t>２週間</w:t>
      </w:r>
      <w:r>
        <w:rPr>
          <w:rFonts w:hint="eastAsia" w:ascii="HG丸ｺﾞｼｯｸM-PRO" w:hAnsi="HG丸ｺﾞｼｯｸM-PRO"/>
          <w:kern w:val="0"/>
          <w:sz w:val="22"/>
        </w:rPr>
        <w:t>、縦覧されます。</w:t>
      </w:r>
    </w:p>
    <w:p>
      <w:pPr>
        <w:pStyle w:val="0"/>
        <w:rPr>
          <w:rFonts w:hint="eastAsia" w:ascii="HG丸ｺﾞｼｯｸM-PRO" w:hAnsi="HG丸ｺﾞｼｯｸM-PRO" w:eastAsia="HG丸ｺﾞｼｯｸM-PRO"/>
          <w:b w:val="1"/>
          <w:kern w:val="0"/>
          <w:sz w:val="22"/>
        </w:rPr>
      </w:pPr>
      <w:r>
        <w:rPr>
          <w:rFonts w:hint="default" w:ascii="HG丸ｺﾞｼｯｸM-PRO" w:hAnsi="HG丸ｺﾞｼｯｸM-PRO"/>
          <w:color w:val="auto"/>
          <w:kern w:val="0"/>
          <w:sz w:val="22"/>
        </w:rPr>
        <w:br w:type="page"/>
      </w:r>
      <w:r>
        <w:rPr>
          <w:rFonts w:hint="eastAsia" w:ascii="HG丸ｺﾞｼｯｸM-PRO" w:hAnsi="HG丸ｺﾞｼｯｸM-PRO" w:eastAsia="HG丸ｺﾞｼｯｸM-PRO"/>
          <w:b w:val="1"/>
          <w:kern w:val="0"/>
          <w:sz w:val="22"/>
        </w:rPr>
        <w:t>（</w:t>
      </w:r>
      <w:r>
        <w:rPr>
          <w:rFonts w:hint="eastAsia" w:ascii="HG丸ｺﾞｼｯｸM-PRO" w:hAnsi="HG丸ｺﾞｼｯｸM-PRO" w:eastAsia="HG丸ｺﾞｼｯｸM-PRO"/>
          <w:b w:val="1"/>
          <w:kern w:val="0"/>
          <w:sz w:val="22"/>
        </w:rPr>
        <w:t>10</w:t>
      </w:r>
      <w:r>
        <w:rPr>
          <w:rFonts w:hint="eastAsia" w:ascii="HG丸ｺﾞｼｯｸM-PRO" w:hAnsi="HG丸ｺﾞｼｯｸM-PRO" w:eastAsia="HG丸ｺﾞｼｯｸM-PRO"/>
          <w:b w:val="1"/>
          <w:kern w:val="0"/>
          <w:sz w:val="22"/>
        </w:rPr>
        <w:t>）設立の初年度及び翌年度の活動予算書（作成例）</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kern w:val="0"/>
          <w:sz w:val="22"/>
        </w:rPr>
        <w:t>　①</w:t>
      </w:r>
      <w:r>
        <w:rPr>
          <w:rFonts w:hint="eastAsia" w:ascii="HG丸ｺﾞｼｯｸM-PRO" w:hAnsi="HG丸ｺﾞｼｯｸM-PRO" w:eastAsia="HG丸ｺﾞｼｯｸM-PRO"/>
          <w:b w:val="1"/>
          <w:kern w:val="0"/>
          <w:sz w:val="22"/>
        </w:rPr>
        <w:t>　定款にその他の事業を掲げていない場合又はその他の事業の実施を予定していない場合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○○年度　活動予算書</w:t>
      </w: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wordWrap w:val="0"/>
        <w:autoSpaceDE w:val="0"/>
        <w:autoSpaceDN w:val="0"/>
        <w:jc w:val="center"/>
        <w:textAlignment w:val="baseline"/>
        <w:rPr>
          <w:rFonts w:hint="eastAsia" w:ascii="HG丸ｺﾞｼｯｸM-PRO" w:hAnsi="HG丸ｺﾞｼｯｸM-PRO"/>
          <w:kern w:val="0"/>
          <w:sz w:val="22"/>
        </w:rPr>
      </w:pPr>
      <w:r>
        <w:rPr>
          <w:rFonts w:hint="eastAsia" w:ascii="HG丸ｺﾞｼｯｸM-PRO" w:hAnsi="HG丸ｺﾞｼｯｸM-PRO"/>
          <w:kern w:val="0"/>
          <w:sz w:val="22"/>
        </w:rPr>
        <w:t>（設立の初年度の場合は、「法人成立の日から　　年　　月　　日まで」と表記）</w:t>
      </w: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　</w:t>
      </w:r>
    </w:p>
    <w:tbl>
      <w:tblPr>
        <w:tblStyle w:val="11"/>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018"/>
        <w:gridCol w:w="1418"/>
        <w:gridCol w:w="1418"/>
        <w:gridCol w:w="1418"/>
      </w:tblGrid>
      <w:tr>
        <w:trPr/>
        <w:tc>
          <w:tcPr>
            <w:tcW w:w="50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科目</w:t>
            </w:r>
          </w:p>
        </w:tc>
        <w:tc>
          <w:tcPr>
            <w:tcW w:w="425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金額（単位：円）</w:t>
            </w:r>
          </w:p>
        </w:tc>
      </w:tr>
      <w:tr>
        <w:trPr/>
        <w:tc>
          <w:tcPr>
            <w:tcW w:w="50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Ⅰ　経常収益</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受取会費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正会員受取会費</w:t>
            </w:r>
          </w:p>
        </w:tc>
        <w:tc>
          <w:tcPr>
            <w:tcW w:w="141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default"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default"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11" behindDoc="0" locked="0" layoutInCell="1" hidden="0" allowOverlap="1">
                      <wp:simplePos x="0" y="0"/>
                      <wp:positionH relativeFrom="column">
                        <wp:posOffset>2014855</wp:posOffset>
                      </wp:positionH>
                      <wp:positionV relativeFrom="paragraph">
                        <wp:posOffset>22225</wp:posOffset>
                      </wp:positionV>
                      <wp:extent cx="980440" cy="736600"/>
                      <wp:effectExtent l="367665" t="5080" r="5715" b="57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980440" cy="736600"/>
                              </a:xfrm>
                              <a:prstGeom prst="wedgeRoundRectCallout">
                                <a:avLst>
                                  <a:gd name="adj1" fmla="val -85491"/>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1.75pt;mso-position-vertical-relative:text;mso-position-horizontal-relative:text;position:absolute;height:58pt;width:77.2pt;margin-left:158.65pt;z-index:11;" filled="t" fillcolor="#ffffff" stroked="t" strokecolor="#000000" strokeweight="0.75pt" o:spt="62" type="#_x0000_t62" adj="-7666,18602">
                      <v:fill/>
                      <v:stroke dashstyle="shortdot" filltype="solid"/>
                      <v:textbox style="layout-flow:horizontal;" inset="2.0637499999999998mm,0.24694444444444438mm,2.0637499999999998mm,0.24694444444444438mm">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賛助会員受取会費</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受取寄附金</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受取寄附金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施設等受入評価益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３　受取助成金等</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受取民間助成金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４　事業収益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５　その他収益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2" behindDoc="0" locked="0" layoutInCell="1" hidden="0" allowOverlap="1">
                      <wp:simplePos x="0" y="0"/>
                      <wp:positionH relativeFrom="column">
                        <wp:posOffset>1647190</wp:posOffset>
                      </wp:positionH>
                      <wp:positionV relativeFrom="paragraph">
                        <wp:posOffset>66675</wp:posOffset>
                      </wp:positionV>
                      <wp:extent cx="1348105" cy="736600"/>
                      <wp:effectExtent l="225425" t="5080" r="5715" b="57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5.25pt;mso-position-vertical-relative:text;mso-position-horizontal-relative:text;position:absolute;height:58pt;width:106.15pt;margin-left:129.69pt;z-index:2;"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雑収益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経常収益計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Ⅱ　経常費用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事業費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3" behindDoc="0" locked="0" layoutInCell="1" hidden="0" allowOverlap="1">
                      <wp:simplePos x="0" y="0"/>
                      <wp:positionH relativeFrom="column">
                        <wp:posOffset>1922145</wp:posOffset>
                      </wp:positionH>
                      <wp:positionV relativeFrom="paragraph">
                        <wp:posOffset>47625</wp:posOffset>
                      </wp:positionV>
                      <wp:extent cx="1073150" cy="736600"/>
                      <wp:effectExtent l="226695" t="5080" r="5715" b="571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073150" cy="736600"/>
                              </a:xfrm>
                              <a:prstGeom prst="wedgeRoundRectCallout">
                                <a:avLst>
                                  <a:gd name="adj1" fmla="val -71005"/>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3.75pt;mso-position-vertical-relative:text;mso-position-horizontal-relative:text;position:absolute;height:58pt;width:84.5pt;margin-left:151.35pt;z-index:3;" filled="t" fillcolor="#ffffff" stroked="t" strokecolor="#000000" strokeweight="0.75pt" o:spt="62" type="#_x0000_t62" adj="-4537,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施設等評価費用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4" behindDoc="0" locked="0" layoutInCell="1" hidden="0" allowOverlap="1">
                      <wp:simplePos x="0" y="0"/>
                      <wp:positionH relativeFrom="column">
                        <wp:posOffset>1628140</wp:posOffset>
                      </wp:positionH>
                      <wp:positionV relativeFrom="paragraph">
                        <wp:posOffset>98425</wp:posOffset>
                      </wp:positionV>
                      <wp:extent cx="1348105" cy="736600"/>
                      <wp:effectExtent l="398780" t="5080" r="5715" b="571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348105" cy="736600"/>
                              </a:xfrm>
                              <a:prstGeom prst="wedgeRoundRectCallout">
                                <a:avLst>
                                  <a:gd name="adj1" fmla="val -78028"/>
                                  <a:gd name="adj2" fmla="val -10431"/>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人件費とその他経費に分けた上で、費用の形態別に内訳を記載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7.75pt;mso-position-vertical-relative:text;mso-position-horizontal-relative:text;position:absolute;height:58pt;width:106.15pt;margin-left:128.19pt;z-index:4;" filled="t" fillcolor="#ffffff" stroked="t" strokecolor="#000000" strokeweight="0.75pt" o:spt="62" type="#_x0000_t62" adj="-6054,8547">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人件費とその他経費に分けた上で、費用の形態別に内訳を記載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ind w:firstLine="840" w:firstLineChars="400"/>
              <w:jc w:val="both"/>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事業費計　　　　　　　　　　　　　　</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管理費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役員報酬</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管理費計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当期経常増減額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Ⅲ　経常外収益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固定資産売却益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経常外収益計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Ⅳ　経常外費用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過年度損益修正損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当期正味財産増減額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ind w:left="840" w:hanging="840" w:hangingChars="400"/>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前期繰越正味財産額（</w:t>
            </w:r>
            <w:r>
              <w:rPr>
                <w:rFonts w:hint="default" w:ascii="Times New Roman" w:hAnsi="Times New Roman" w:eastAsia="ＭＳ 明朝"/>
                <w:kern w:val="0"/>
                <w:sz w:val="21"/>
              </w:rPr>
              <w:t>設立年度は「設立時正味財産額</w:t>
            </w:r>
            <w:r>
              <w:rPr>
                <w:rFonts w:hint="eastAsia" w:ascii="HG丸ｺﾞｼｯｸM-PRO" w:hAnsi="HG丸ｺﾞｼｯｸM-PRO" w:eastAsia="ＭＳ 明朝"/>
                <w:kern w:val="0"/>
                <w:sz w:val="21"/>
              </w:rPr>
              <w:t>」</w:t>
            </w:r>
            <w:r>
              <w:rPr>
                <w:rFonts w:hint="default" w:ascii="Times New Roman" w:hAnsi="Times New Roman" w:eastAsia="ＭＳ 明朝"/>
                <w:kern w:val="0"/>
                <w:sz w:val="21"/>
              </w:rPr>
              <w:t>とする。）</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次期繰越正味財産額</w:t>
            </w: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bl>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　当該年度はその他の事業の実施を予定していません。</w:t>
      </w:r>
    </w:p>
    <w:p>
      <w:pPr>
        <w:pStyle w:val="0"/>
        <w:suppressAutoHyphens w:val="1"/>
        <w:autoSpaceDE w:val="0"/>
        <w:autoSpaceDN w:val="0"/>
        <w:spacing w:line="240" w:lineRule="exact"/>
        <w:jc w:val="left"/>
        <w:textAlignment w:val="baseline"/>
        <w:rPr>
          <w:rFonts w:hint="eastAsia" w:ascii="HG丸ｺﾞｼｯｸM-PRO" w:hAnsi="HG丸ｺﾞｼｯｸM-PRO"/>
          <w:kern w:val="0"/>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eastAsia="ＭＳ 明朝"/>
                <w:kern w:val="0"/>
                <w:sz w:val="21"/>
              </w:rPr>
              <w:t>（注）その他の事業を定款で掲げていない法人は、この脚注は不要。</w:t>
            </w:r>
          </w:p>
        </w:tc>
      </w:tr>
    </w:tbl>
    <w:p>
      <w:pPr>
        <w:pStyle w:val="0"/>
        <w:rPr>
          <w:rFonts w:hint="default" w:ascii="ＭＳ 明朝" w:hAnsi="ＭＳ 明朝"/>
          <w:kern w:val="0"/>
          <w:sz w:val="22"/>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rHeight w:val="4596" w:hRule="atLeast"/>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630" w:hanging="630" w:hangingChars="300"/>
              <w:jc w:val="both"/>
              <w:rPr>
                <w:rFonts w:hint="eastAsia" w:ascii="ＭＳ 明朝" w:hAnsi="ＭＳ 明朝" w:eastAsia="ＭＳ 明朝"/>
                <w:kern w:val="0"/>
                <w:sz w:val="21"/>
              </w:rPr>
            </w:pPr>
            <w:r>
              <w:rPr>
                <w:rFonts w:hint="eastAsia" w:ascii="ＭＳ 明朝" w:hAnsi="ＭＳ 明朝" w:eastAsia="ＭＳ 明朝"/>
                <w:kern w:val="0"/>
                <w:sz w:val="21"/>
              </w:rPr>
              <w:t>（注）　重要性が高いと判断される使途等が制約された寄附金等（対象事業等が定められた補助金等を含む）を受け入れた場合は、「一般正味財産増減の部」と「指定正味財産増減の部」に区分して表示することが望ましい。表示例は以下のとおり。</w:t>
            </w:r>
          </w:p>
          <w:tbl>
            <w:tblPr>
              <w:tblStyle w:val="11"/>
              <w:tblW w:w="8246" w:type="dxa"/>
              <w:tblInd w:w="609" w:type="dxa"/>
              <w:tblLayout w:type="fixed"/>
              <w:tblCellMar>
                <w:top w:w="0" w:type="dxa"/>
                <w:left w:w="108" w:type="dxa"/>
                <w:bottom w:w="0" w:type="dxa"/>
                <w:right w:w="108" w:type="dxa"/>
              </w:tblCellMar>
              <w:tblLook w:firstRow="1" w:lastRow="0" w:firstColumn="1" w:lastColumn="0" w:noHBand="0" w:noVBand="1" w:val="04A0"/>
            </w:tblPr>
            <w:tblGrid>
              <w:gridCol w:w="2950"/>
              <w:gridCol w:w="1544"/>
              <w:gridCol w:w="1696"/>
              <w:gridCol w:w="2056"/>
            </w:tblGrid>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一般正味財産増減の部</w:t>
                  </w:r>
                  <w:r>
                    <w:rPr>
                      <w:rFonts w:hint="eastAsia" w:ascii="ＭＳ 明朝" w:hAnsi="ＭＳ 明朝" w:eastAsia="ＭＳ 明朝"/>
                      <w:kern w:val="0"/>
                      <w:sz w:val="21"/>
                    </w:rPr>
                    <w:t>)</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kern w:val="0"/>
                    </w:rPr>
                    <mc:AlternateContent>
                      <mc:Choice Requires="wps">
                        <w:drawing>
                          <wp:anchor simplePos="0" relativeHeight="5" behindDoc="0" locked="0" layoutInCell="1" hidden="0" allowOverlap="1">
                            <wp:simplePos x="0" y="0"/>
                            <wp:positionH relativeFrom="column">
                              <wp:posOffset>-68580</wp:posOffset>
                            </wp:positionH>
                            <wp:positionV relativeFrom="paragraph">
                              <wp:posOffset>0</wp:posOffset>
                            </wp:positionV>
                            <wp:extent cx="2696210" cy="460375"/>
                            <wp:effectExtent l="299085" t="5080" r="5715" b="165100"/>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696210" cy="460375"/>
                                    </a:xfrm>
                                    <a:prstGeom prst="wedgeRoundRectCallout">
                                      <a:avLst>
                                        <a:gd name="adj1" fmla="val -59681"/>
                                        <a:gd name="adj2" fmla="val 8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0pt;mso-position-vertical-relative:text;mso-position-horizontal-relative:text;position:absolute;height:36.25pt;width:212.3pt;margin-left:-5.4pt;z-index:5;" filled="t" fillcolor="#ffffff" stroked="t" strokecolor="#000000" strokeweight="0.75pt" o:spt="62" type="#_x0000_t62" adj="-2091,2887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v:textbox>
                            <v:imagedata o:title=""/>
                            <w10:wrap type="none" anchorx="text" anchory="text"/>
                          </v:shape>
                        </w:pict>
                      </mc:Fallback>
                    </mc:AlternateConten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Ⅰ　経常収益</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１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受取寄附金振替額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Ⅱ　経常費用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援助用消耗品費</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（指定正味財産増減の部）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kern w:val="0"/>
                    </w:rPr>
                    <mc:AlternateContent>
                      <mc:Choice Requires="wps">
                        <w:drawing>
                          <wp:anchor simplePos="0" relativeHeight="6" behindDoc="0" locked="0" layoutInCell="1" hidden="0" allowOverlap="1">
                            <wp:simplePos x="0" y="0"/>
                            <wp:positionH relativeFrom="column">
                              <wp:posOffset>-68580</wp:posOffset>
                            </wp:positionH>
                            <wp:positionV relativeFrom="paragraph">
                              <wp:posOffset>158750</wp:posOffset>
                            </wp:positionV>
                            <wp:extent cx="1715770" cy="460375"/>
                            <wp:effectExtent l="417195" t="5080" r="5715" b="571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15770" cy="460375"/>
                                    </a:xfrm>
                                    <a:prstGeom prst="wedgeRoundRectCallout">
                                      <a:avLst>
                                        <a:gd name="adj1" fmla="val -72352"/>
                                        <a:gd name="adj2" fmla="val 4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「受取寄附金振替額」と同額をマイナス計上</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12.5pt;mso-position-vertical-relative:text;mso-position-horizontal-relative:text;position:absolute;height:36.25pt;width:135.1pt;margin-left:-5.4pt;z-index:6;" filled="t" fillcolor="#ffffff" stroked="t" strokecolor="#000000" strokeweight="0.75pt" o:spt="62" type="#_x0000_t62" adj="-4828,2023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「受取寄附金振替額」と同額をマイナス計上</w:t>
                                  </w:r>
                                </w:p>
                              </w:txbxContent>
                            </v:textbox>
                            <v:imagedata o:title=""/>
                            <w10:wrap type="none" anchorx="text" anchory="text"/>
                          </v:shape>
                        </w:pict>
                      </mc:Fallback>
                    </mc:AlternateContent>
                  </w: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一般正味財産への振替額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bl>
          <w:p>
            <w:pPr>
              <w:pStyle w:val="0"/>
              <w:widowControl w:val="0"/>
              <w:ind w:left="660" w:hanging="660" w:hangingChars="300"/>
              <w:jc w:val="both"/>
              <w:rPr>
                <w:rFonts w:hint="eastAsia" w:ascii="ＭＳ 明朝" w:hAnsi="ＭＳ 明朝" w:eastAsia="ＭＳ 明朝"/>
                <w:kern w:val="0"/>
                <w:sz w:val="22"/>
              </w:rPr>
            </w:pPr>
          </w:p>
        </w:tc>
      </w:tr>
    </w:tbl>
    <w:p>
      <w:pPr>
        <w:pStyle w:val="0"/>
        <w:rPr>
          <w:rFonts w:hint="default"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630" w:hanging="630"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２　設立当初の事業年度及び翌事業年度の活動予算書はそれぞれ別に作成する。なお、設立当初の活動予算書は、設立認証申請予定日のおおむね３か月後から事業年度末までの期間について記載する。</w:t>
      </w:r>
    </w:p>
    <w:p>
      <w:pPr>
        <w:pStyle w:val="0"/>
        <w:suppressAutoHyphens w:val="1"/>
        <w:wordWrap w:val="0"/>
        <w:autoSpaceDE w:val="0"/>
        <w:autoSpaceDN w:val="0"/>
        <w:spacing w:line="280" w:lineRule="exact"/>
        <w:ind w:left="630" w:hanging="630"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３　定款上、「その他の事業」に関する事項を定めている場合で、その他の事業を実施していないときは、上記の脚注のように記載し、その他の事業を行う場合は、</w:t>
      </w:r>
      <w:r>
        <w:rPr>
          <w:rFonts w:hint="eastAsia" w:ascii="ＭＳ 明朝" w:hAnsi="ＭＳ 明朝"/>
          <w:kern w:val="0"/>
        </w:rPr>
        <w:t>22</w:t>
      </w:r>
      <w:r>
        <w:rPr>
          <w:rFonts w:hint="eastAsia" w:ascii="ＭＳ 明朝" w:hAnsi="ＭＳ 明朝"/>
          <w:kern w:val="0"/>
        </w:rPr>
        <w:t>頁～</w:t>
      </w:r>
      <w:r>
        <w:rPr>
          <w:rFonts w:hint="eastAsia" w:ascii="ＭＳ 明朝" w:hAnsi="ＭＳ 明朝"/>
          <w:kern w:val="0"/>
        </w:rPr>
        <w:t>23</w:t>
      </w:r>
      <w:r>
        <w:rPr>
          <w:rFonts w:hint="eastAsia" w:ascii="ＭＳ 明朝" w:hAnsi="ＭＳ 明朝"/>
          <w:kern w:val="0"/>
        </w:rPr>
        <w:t>頁</w:t>
      </w:r>
      <w:r>
        <w:rPr>
          <w:rFonts w:hint="eastAsia" w:ascii="HG丸ｺﾞｼｯｸM-PRO" w:hAnsi="HG丸ｺﾞｼｯｸM-PRO"/>
          <w:kern w:val="0"/>
        </w:rPr>
        <w:t>の作成例のように活動予算書を作成する。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４　設立時の資金がある場合は、設立当初の事業年度に設立時正味財産額としてその額を記載する。翌事業年度以降は、前年度の活動予算書に次期繰越正味財産額として掲げた額を前期繰越正味財産額として記載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５　「事業費」とは、法人の事業の実施のために直接要する費用で、管理費以外のものをいい、当該事業の実施のために直接要する人件費、交通費等の費用が含まれる。なお、事業計画書に記載している内容との整合性を図る。</w:t>
      </w:r>
    </w:p>
    <w:p>
      <w:pPr>
        <w:pStyle w:val="0"/>
        <w:suppressAutoHyphens w:val="1"/>
        <w:wordWrap w:val="0"/>
        <w:autoSpaceDE w:val="0"/>
        <w:autoSpaceDN w:val="0"/>
        <w:ind w:left="630" w:hanging="630" w:hangingChars="300"/>
        <w:jc w:val="left"/>
        <w:textAlignment w:val="baseline"/>
        <w:rPr>
          <w:rFonts w:hint="default" w:ascii="ＭＳ 明朝" w:hAnsi="ＭＳ 明朝"/>
          <w:kern w:val="0"/>
        </w:rPr>
      </w:pPr>
      <w:r>
        <w:rPr>
          <w:rFonts w:hint="eastAsia" w:ascii="HG丸ｺﾞｼｯｸM-PRO" w:hAnsi="HG丸ｺﾞｼｯｸM-PRO"/>
          <w:kern w:val="0"/>
        </w:rPr>
        <w:t>　　６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rPr>
        <w:t>（</w:t>
      </w:r>
      <w:r>
        <w:rPr>
          <w:rFonts w:hint="eastAsia" w:ascii="ＭＳ 明朝" w:hAnsi="ＭＳ 明朝"/>
          <w:kern w:val="0"/>
        </w:rPr>
        <w:t>89</w:t>
      </w:r>
      <w:r>
        <w:rPr>
          <w:rFonts w:hint="eastAsia" w:ascii="ＭＳ 明朝" w:hAnsi="ＭＳ 明朝"/>
          <w:kern w:val="0"/>
        </w:rPr>
        <w:t>頁）を参照。）</w:t>
      </w:r>
    </w:p>
    <w:p>
      <w:pPr>
        <w:pStyle w:val="0"/>
        <w:suppressAutoHyphens w:val="1"/>
        <w:wordWrap w:val="0"/>
        <w:autoSpaceDE w:val="0"/>
        <w:autoSpaceDN w:val="0"/>
        <w:ind w:left="660" w:hanging="660" w:hangingChars="30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kern w:val="0"/>
          <w:sz w:val="22"/>
        </w:rPr>
        <w:t>　　※　この書面は、申請受理後</w:t>
      </w:r>
      <w:r>
        <w:rPr>
          <w:rFonts w:hint="eastAsia" w:ascii="HG丸ｺﾞｼｯｸM-PRO" w:hAnsi="HG丸ｺﾞｼｯｸM-PRO"/>
          <w:color w:val="FF0000"/>
          <w:kern w:val="0"/>
          <w:sz w:val="22"/>
        </w:rPr>
        <w:t>２週間</w:t>
      </w:r>
      <w:r>
        <w:rPr>
          <w:rFonts w:hint="eastAsia" w:ascii="HG丸ｺﾞｼｯｸM-PRO" w:hAnsi="HG丸ｺﾞｼｯｸM-PRO"/>
          <w:kern w:val="0"/>
          <w:sz w:val="22"/>
        </w:rPr>
        <w:t>、縦覧されます。</w:t>
      </w:r>
      <w:r>
        <w:rPr>
          <w:rFonts w:hint="default" w:ascii="HG丸ｺﾞｼｯｸM-PRO" w:hAnsi="HG丸ｺﾞｼｯｸM-PRO"/>
          <w:color w:val="auto"/>
          <w:kern w:val="0"/>
        </w:rPr>
        <w:br w:type="page"/>
      </w:r>
      <w:r>
        <w:rPr>
          <w:rFonts w:hint="eastAsia" w:ascii="HG丸ｺﾞｼｯｸM-PRO" w:hAnsi="HG丸ｺﾞｼｯｸM-PRO" w:eastAsia="HG丸ｺﾞｼｯｸM-PRO"/>
          <w:b w:val="1"/>
          <w:kern w:val="0"/>
          <w:sz w:val="22"/>
        </w:rPr>
        <w:t>②　定款にその他の事業を掲げ、その他の事業を行う場合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○○年度　活動予算書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（設立の初年度の場合は、「法人成立の日から　　年　　月　　日まで」と表記）</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right="21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w:t>
      </w: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（単位：円）　</w:t>
      </w:r>
    </w:p>
    <w:tbl>
      <w:tblPr>
        <w:tblStyle w:val="11"/>
        <w:tblW w:w="926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23"/>
        <w:gridCol w:w="1447"/>
        <w:gridCol w:w="1447"/>
        <w:gridCol w:w="1447"/>
      </w:tblGrid>
      <w:tr>
        <w:trPr/>
        <w:tc>
          <w:tcPr>
            <w:tcW w:w="4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科目</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特定非営利活動に係る事業</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その他の事業</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合計</w:t>
            </w:r>
          </w:p>
        </w:tc>
      </w:tr>
      <w:tr>
        <w:trPr/>
        <w:tc>
          <w:tcPr>
            <w:tcW w:w="49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Ⅰ　経常収益</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受取会費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正会員受取会費</w:t>
            </w:r>
          </w:p>
        </w:tc>
        <w:tc>
          <w:tcPr>
            <w:tcW w:w="144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default"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default"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12" behindDoc="0" locked="0" layoutInCell="1" hidden="0" allowOverlap="1">
                      <wp:simplePos x="0" y="0"/>
                      <wp:positionH relativeFrom="column">
                        <wp:posOffset>1922145</wp:posOffset>
                      </wp:positionH>
                      <wp:positionV relativeFrom="paragraph">
                        <wp:posOffset>22225</wp:posOffset>
                      </wp:positionV>
                      <wp:extent cx="950595" cy="736600"/>
                      <wp:effectExtent l="254635" t="5080" r="5715" b="571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950595" cy="736600"/>
                              </a:xfrm>
                              <a:prstGeom prst="wedgeRoundRectCallout">
                                <a:avLst>
                                  <a:gd name="adj1" fmla="val -76852"/>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1.75pt;mso-position-vertical-relative:text;mso-position-horizontal-relative:text;position:absolute;height:58pt;width:74.84pt;margin-left:151.35pt;z-index:12;" filled="t" fillcolor="#ffffff" stroked="t" strokecolor="#000000" strokeweight="0.75pt" o:spt="62" type="#_x0000_t62" adj="-5800,18602">
                      <v:fill/>
                      <v:stroke dashstyle="shortdot" filltype="solid"/>
                      <v:textbox style="layout-flow:horizontal;" inset="2.0637499999999998mm,0.24694444444444438mm,2.0637499999999998mm,0.24694444444444438mm">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賛助会員受取会費</w:t>
            </w:r>
          </w:p>
        </w:tc>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受取寄附金</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受取寄附金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施設等受入評価益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３　受取助成金等</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受取民間助成金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４　事業収益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５　その他収益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7" behindDoc="0" locked="0" layoutInCell="1" hidden="0" allowOverlap="1">
                      <wp:simplePos x="0" y="0"/>
                      <wp:positionH relativeFrom="column">
                        <wp:posOffset>1402080</wp:posOffset>
                      </wp:positionH>
                      <wp:positionV relativeFrom="paragraph">
                        <wp:posOffset>66675</wp:posOffset>
                      </wp:positionV>
                      <wp:extent cx="1348105" cy="736600"/>
                      <wp:effectExtent l="225425" t="5080" r="5715" b="571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style="margin-top:5.25pt;mso-position-vertical-relative:text;mso-position-horizontal-relative:text;position:absolute;height:58pt;width:106.15pt;margin-left:110.4pt;z-index:7;"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雑収益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経常収益計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Ⅱ　経常費用</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事業費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8" behindDoc="0" locked="0" layoutInCell="1" hidden="0" allowOverlap="1">
                      <wp:simplePos x="0" y="0"/>
                      <wp:positionH relativeFrom="column">
                        <wp:posOffset>1892300</wp:posOffset>
                      </wp:positionH>
                      <wp:positionV relativeFrom="paragraph">
                        <wp:posOffset>139700</wp:posOffset>
                      </wp:positionV>
                      <wp:extent cx="980440" cy="803275"/>
                      <wp:effectExtent l="195580" t="5080" r="5715" b="571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980440" cy="803275"/>
                              </a:xfrm>
                              <a:prstGeom prst="wedgeRoundRectCallout">
                                <a:avLst>
                                  <a:gd name="adj1" fmla="val -69949"/>
                                  <a:gd name="adj2" fmla="val 37273"/>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style="margin-top:11pt;mso-position-vertical-relative:text;mso-position-horizontal-relative:text;position:absolute;height:63.25pt;width:77.2pt;margin-left:149pt;z-index:8;" filled="t" fillcolor="#ffffff" stroked="t" strokecolor="#000000" strokeweight="0.75pt" o:spt="62" type="#_x0000_t62" adj="-4309,18851">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施設等評価費用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9" behindDoc="0" locked="0" layoutInCell="1" hidden="0" allowOverlap="1">
                      <wp:simplePos x="0" y="0"/>
                      <wp:positionH relativeFrom="column">
                        <wp:posOffset>1524635</wp:posOffset>
                      </wp:positionH>
                      <wp:positionV relativeFrom="paragraph">
                        <wp:posOffset>63500</wp:posOffset>
                      </wp:positionV>
                      <wp:extent cx="1348105" cy="657225"/>
                      <wp:effectExtent l="401320" t="5080" r="5715" b="571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348105" cy="657225"/>
                              </a:xfrm>
                              <a:prstGeom prst="wedgeRoundRectCallout">
                                <a:avLst>
                                  <a:gd name="adj1" fmla="val -78028"/>
                                  <a:gd name="adj2" fmla="val -5653"/>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style="margin-top:5pt;mso-position-vertical-relative:text;mso-position-horizontal-relative:text;position:absolute;height:51.75pt;width:106.15pt;margin-left:120.05pt;z-index:9;" filled="t" fillcolor="#ffffff" stroked="t" strokecolor="#000000" strokeweight="0.75pt" o:spt="62" type="#_x0000_t62" adj="-6054,9579">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事業費計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管理費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役員報酬</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管理費計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経常費用計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当期経常増減額</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Ⅲ　経常外収益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固定資産売却益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経常外収益計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Ⅳ　経常外費用</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kern w:val="0"/>
              </w:rPr>
              <mc:AlternateContent>
                <mc:Choice Requires="wps">
                  <w:drawing>
                    <wp:anchor simplePos="0" relativeHeight="10" behindDoc="0" locked="0" layoutInCell="1" hidden="0" allowOverlap="1">
                      <wp:simplePos x="0" y="0"/>
                      <wp:positionH relativeFrom="column">
                        <wp:posOffset>1892300</wp:posOffset>
                      </wp:positionH>
                      <wp:positionV relativeFrom="paragraph">
                        <wp:posOffset>31750</wp:posOffset>
                      </wp:positionV>
                      <wp:extent cx="980440" cy="644525"/>
                      <wp:effectExtent l="291465" t="5080" r="5715" b="571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980440" cy="644525"/>
                              </a:xfrm>
                              <a:prstGeom prst="wedgeRoundRectCallout">
                                <a:avLst>
                                  <a:gd name="adj1" fmla="val -77981"/>
                                  <a:gd name="adj2" fmla="val 26255"/>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その他の事業で得た利益の振替額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style="margin-top:2.5pt;mso-position-vertical-relative:text;mso-position-horizontal-relative:text;position:absolute;height:50.75pt;width:77.2pt;margin-left:149pt;z-index:10;" filled="t" fillcolor="#ffffff" stroked="t" strokecolor="#000000" strokeweight="0.75pt" o:spt="62" type="#_x0000_t62" adj="-6044,16471">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その他の事業で得た利益の振替額</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１　過年度損益修正損</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経常外費用計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経理区分振替額</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当期正味財産増減額</w:t>
            </w: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前期繰越正味財産額</w:t>
            </w: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次期繰越正味財産額</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bl>
    <w:p>
      <w:pPr>
        <w:pStyle w:val="0"/>
        <w:rPr>
          <w:rFonts w:hint="default"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630" w:hanging="630"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２　設立当初の事業年度及び翌事業年度の活動予算書はそれぞれ別に作成する。なお、設立当初の活動予算書は、設立認証申請予定日のおおむね３か月後から事業年度末までの期間について記載する。</w:t>
      </w:r>
    </w:p>
    <w:p>
      <w:pPr>
        <w:pStyle w:val="0"/>
        <w:suppressAutoHyphens w:val="1"/>
        <w:wordWrap w:val="0"/>
        <w:autoSpaceDE w:val="0"/>
        <w:autoSpaceDN w:val="0"/>
        <w:spacing w:line="280" w:lineRule="exact"/>
        <w:ind w:left="630" w:hanging="630"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３　定款上、「その他の事業」に関する事項を定めている場合で、その他の事業を実施していないときは、「その他の事業」欄の数字をすべてゼロとするか、</w:t>
      </w:r>
      <w:r>
        <w:rPr>
          <w:rFonts w:hint="eastAsia" w:ascii="ＭＳ 明朝" w:hAnsi="ＭＳ 明朝"/>
          <w:kern w:val="0"/>
        </w:rPr>
        <w:t>20</w:t>
      </w:r>
      <w:r>
        <w:rPr>
          <w:rFonts w:hint="eastAsia" w:ascii="ＭＳ 明朝" w:hAnsi="ＭＳ 明朝"/>
          <w:kern w:val="0"/>
        </w:rPr>
        <w:t>頁～</w:t>
      </w:r>
      <w:r>
        <w:rPr>
          <w:rFonts w:hint="eastAsia" w:ascii="ＭＳ 明朝" w:hAnsi="ＭＳ 明朝"/>
          <w:kern w:val="0"/>
        </w:rPr>
        <w:t>21</w:t>
      </w:r>
      <w:r>
        <w:rPr>
          <w:rFonts w:hint="eastAsia" w:ascii="ＭＳ 明朝" w:hAnsi="ＭＳ 明朝"/>
          <w:kern w:val="0"/>
        </w:rPr>
        <w:t>頁</w:t>
      </w:r>
      <w:r>
        <w:rPr>
          <w:rFonts w:hint="eastAsia" w:ascii="HG丸ｺﾞｼｯｸM-PRO" w:hAnsi="HG丸ｺﾞｼｯｸM-PRO"/>
          <w:kern w:val="0"/>
        </w:rPr>
        <w:t>の作成例を使い、脚注に「※今年度はその他の事業の実施を予定していません。」と明記する。</w:t>
      </w:r>
    </w:p>
    <w:p>
      <w:pPr>
        <w:pStyle w:val="0"/>
        <w:suppressAutoHyphens w:val="1"/>
        <w:wordWrap w:val="0"/>
        <w:autoSpaceDE w:val="0"/>
        <w:autoSpaceDN w:val="0"/>
        <w:ind w:left="630" w:hanging="630"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４　その他の事業から収益が生じる場合には、その他の事業会計から特定非営利活動に係る事業会計への繰入が明らかになるような科目として「経理区分振替額」を追加する。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５　設立時の資金がある場合は、設立当初の事業年度に設立時正味財産額としてその額を記載する。翌事業年度以降は、前年度の活動予算書に次期繰越正味財産額として掲げた額を、前期繰越正味財産額として記載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６　「事業費」とは、法人の事業の実施のために直接要する費用で、管理費以外のものをいい、当該事業の実施のために直接要する人件費、交通費等の費用が含まれる。）等が挙げられる。なお、事業計画書に記載している内容との整合性を図る。</w:t>
      </w:r>
    </w:p>
    <w:p>
      <w:pPr>
        <w:pStyle w:val="0"/>
        <w:suppressAutoHyphens w:val="1"/>
        <w:wordWrap w:val="0"/>
        <w:autoSpaceDE w:val="0"/>
        <w:autoSpaceDN w:val="0"/>
        <w:ind w:left="630" w:hanging="630"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７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rPr>
        <w:t>（</w:t>
      </w:r>
      <w:r>
        <w:rPr>
          <w:rFonts w:hint="eastAsia" w:ascii="ＭＳ 明朝" w:hAnsi="ＭＳ 明朝"/>
          <w:kern w:val="0"/>
        </w:rPr>
        <w:t>89</w:t>
      </w:r>
      <w:r>
        <w:rPr>
          <w:rFonts w:hint="eastAsia" w:ascii="ＭＳ 明朝" w:hAnsi="ＭＳ 明朝"/>
          <w:kern w:val="0"/>
        </w:rPr>
        <w:t>頁）を参照。）</w:t>
      </w:r>
    </w:p>
    <w:p>
      <w:pPr>
        <w:pStyle w:val="0"/>
        <w:suppressAutoHyphens w:val="1"/>
        <w:wordWrap w:val="0"/>
        <w:autoSpaceDE w:val="0"/>
        <w:autoSpaceDN w:val="0"/>
        <w:jc w:val="left"/>
        <w:textAlignment w:val="baseline"/>
        <w:rPr>
          <w:rFonts w:hint="default" w:ascii="HG丸ｺﾞｼｯｸM-PRO" w:hAnsi="HG丸ｺﾞｼｯｸM-PRO"/>
          <w:kern w:val="0"/>
          <w:sz w:val="22"/>
        </w:rPr>
      </w:pPr>
      <w:r>
        <w:rPr>
          <w:rFonts w:hint="eastAsia" w:ascii="HG丸ｺﾞｼｯｸM-PRO" w:hAnsi="HG丸ｺﾞｼｯｸM-PRO"/>
          <w:kern w:val="0"/>
          <w:sz w:val="22"/>
        </w:rPr>
        <w:t>　</w:t>
      </w:r>
    </w:p>
    <w:p>
      <w:pPr>
        <w:pStyle w:val="0"/>
        <w:suppressAutoHyphens w:val="1"/>
        <w:wordWrap w:val="0"/>
        <w:autoSpaceDE w:val="0"/>
        <w:autoSpaceDN w:val="0"/>
        <w:jc w:val="left"/>
        <w:textAlignment w:val="baseline"/>
        <w:rPr>
          <w:rFonts w:hint="default" w:ascii="HG丸ｺﾞｼｯｸM-PRO" w:hAnsi="HG丸ｺﾞｼｯｸM-PRO"/>
          <w:kern w:val="0"/>
          <w:sz w:val="22"/>
        </w:rPr>
      </w:pPr>
      <w:r>
        <w:rPr>
          <w:rFonts w:hint="eastAsia" w:ascii="HG丸ｺﾞｼｯｸM-PRO" w:hAnsi="HG丸ｺﾞｼｯｸM-PRO"/>
          <w:kern w:val="0"/>
          <w:sz w:val="22"/>
        </w:rPr>
        <w:t>　　※　この書面は、申請受理後</w:t>
      </w:r>
      <w:r>
        <w:rPr>
          <w:rFonts w:hint="eastAsia" w:ascii="HG丸ｺﾞｼｯｸM-PRO" w:hAnsi="HG丸ｺﾞｼｯｸM-PRO"/>
          <w:color w:val="FF0000"/>
          <w:kern w:val="0"/>
          <w:sz w:val="22"/>
        </w:rPr>
        <w:t>２週間</w:t>
      </w:r>
      <w:r>
        <w:rPr>
          <w:rFonts w:hint="eastAsia" w:ascii="HG丸ｺﾞｼｯｸM-PRO" w:hAnsi="HG丸ｺﾞｼｯｸM-PRO"/>
          <w:kern w:val="0"/>
          <w:sz w:val="22"/>
        </w:rPr>
        <w:t>、縦覧されます。</w:t>
      </w:r>
    </w:p>
    <w:p>
      <w:pPr>
        <w:pStyle w:val="0"/>
        <w:jc w:val="center"/>
        <w:rPr>
          <w:rFonts w:hint="eastAsia" w:ascii="HG丸ｺﾞｼｯｸM-PRO" w:hAnsi="HG丸ｺﾞｼｯｸM-PRO" w:eastAsia="HG丸ｺﾞｼｯｸM-PRO"/>
          <w:b w:val="1"/>
          <w:kern w:val="0"/>
          <w:sz w:val="22"/>
        </w:rPr>
      </w:pPr>
      <w:r>
        <w:rPr>
          <w:rFonts w:hint="default" w:ascii="HG丸ｺﾞｼｯｸM-PRO" w:hAnsi="HG丸ｺﾞｼｯｸM-PRO"/>
          <w:color w:val="auto"/>
          <w:kern w:val="0"/>
          <w:sz w:val="22"/>
        </w:rPr>
        <w:br w:type="page"/>
      </w:r>
      <w:r>
        <w:rPr>
          <w:rFonts w:hint="eastAsia" w:ascii="HG丸ｺﾞｼｯｸM-PRO" w:hAnsi="HG丸ｺﾞｼｯｸM-PRO" w:eastAsia="HG丸ｺﾞｼｯｸM-PRO"/>
          <w:b w:val="1"/>
          <w:kern w:val="0"/>
          <w:sz w:val="22"/>
        </w:rPr>
        <w:t>活動予算書（活動計算書）の科目例</w:t>
      </w:r>
    </w:p>
    <w:p>
      <w:pPr>
        <w:pStyle w:val="0"/>
        <w:rPr>
          <w:rFonts w:hint="eastAsia" w:ascii="HG丸ｺﾞｼｯｸM-PRO" w:hAnsi="HG丸ｺﾞｼｯｸM-PRO" w:eastAsia="HG丸ｺﾞｼｯｸM-PRO"/>
          <w:b w:val="1"/>
          <w:kern w:val="0"/>
          <w:sz w:val="22"/>
        </w:rPr>
      </w:pPr>
    </w:p>
    <w:tbl>
      <w:tblPr>
        <w:tblStyle w:val="11"/>
        <w:tblW w:w="9071" w:type="dxa"/>
        <w:tblInd w:w="49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71"/>
      </w:tblGrid>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90" w:firstLineChars="50"/>
              <w:jc w:val="both"/>
              <w:rPr>
                <w:rFonts w:hint="eastAsia" w:ascii="ＭＳ 明朝" w:hAnsi="ＭＳ 明朝" w:eastAsia="ＭＳ 明朝"/>
                <w:kern w:val="0"/>
                <w:sz w:val="18"/>
              </w:rPr>
            </w:pPr>
            <w:r>
              <w:rPr>
                <w:rFonts w:hint="eastAsia" w:ascii="ＭＳ 明朝" w:hAnsi="ＭＳ 明朝" w:eastAsia="ＭＳ 明朝"/>
                <w:kern w:val="0"/>
                <w:sz w:val="18"/>
              </w:rPr>
              <w:t>以下に示すものは、一般によく使われると思われる科目のうち、主なものを例示したものです。したがって、該当がない場合は使用する必要はありませんし、利用者の理解に支障がなければまとめても構いません。また、適宜の科目を追加することができます。</w:t>
            </w:r>
          </w:p>
        </w:tc>
      </w:tr>
    </w:tbl>
    <w:p>
      <w:pPr>
        <w:pStyle w:val="0"/>
        <w:rPr>
          <w:rFonts w:hint="eastAsia" w:ascii="HG丸ｺﾞｼｯｸM-PRO" w:hAnsi="HG丸ｺﾞｼｯｸM-PRO" w:eastAsia="HG丸ｺﾞｼｯｸM-PRO"/>
          <w:b w:val="1"/>
          <w:kern w:val="0"/>
          <w:sz w:val="22"/>
        </w:rPr>
      </w:pPr>
    </w:p>
    <w:tbl>
      <w:tblPr>
        <w:tblStyle w:val="11"/>
        <w:tblW w:w="9535" w:type="dxa"/>
        <w:tblInd w:w="301"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02"/>
        <w:gridCol w:w="6833"/>
      </w:tblGrid>
      <w:tr>
        <w:trPr/>
        <w:tc>
          <w:tcPr>
            <w:tcW w:w="270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kern w:val="0"/>
                <w:sz w:val="18"/>
              </w:rPr>
            </w:pPr>
            <w:r>
              <w:rPr>
                <w:rFonts w:hint="eastAsia" w:ascii="ＭＳ 明朝" w:hAnsi="ＭＳ 明朝" w:eastAsia="ＭＳ 明朝"/>
                <w:b w:val="1"/>
                <w:kern w:val="0"/>
                <w:sz w:val="18"/>
              </w:rPr>
              <w:t>勘定科目</w:t>
            </w:r>
          </w:p>
        </w:tc>
        <w:tc>
          <w:tcPr>
            <w:tcW w:w="683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kern w:val="0"/>
                <w:sz w:val="18"/>
              </w:rPr>
            </w:pPr>
            <w:r>
              <w:rPr>
                <w:rFonts w:hint="eastAsia" w:ascii="ＭＳ 明朝" w:hAnsi="ＭＳ 明朝" w:eastAsia="ＭＳ 明朝"/>
                <w:b w:val="1"/>
                <w:kern w:val="0"/>
                <w:sz w:val="18"/>
              </w:rPr>
              <w:t>科目の説明</w:t>
            </w:r>
          </w:p>
        </w:tc>
      </w:tr>
      <w:tr>
        <w:trPr/>
        <w:tc>
          <w:tcPr>
            <w:tcW w:w="27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Ⅰ　経常収益</w:t>
            </w:r>
          </w:p>
        </w:tc>
        <w:tc>
          <w:tcPr>
            <w:tcW w:w="6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１　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正会員受取会費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確実に入金されることが明らかな場合を除き、実際に入金したときに計上する。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賛助会員受取会費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対価性が認められず明らかに贈与と認められるものや、それを含む場合があり、ＰＳＴの判定時に留意が必要。</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２　受取寄附金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受取寄附金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資産受贈益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無償又は著しく低い価格で現物資産の提供を受けた場合の時価による評価差益。</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施設等受入評価益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受け入れた無償又は著しく低い価格で施設の提供等の物的サービスを、合理的に算定し外部資料等によって客観的に把握でき、施設等評価費用と併せて計上する方法を選択した場合に計上する。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ボランティア受入評価益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提供を受けたボランティアからの役務の金額を、合理的に算定し外部資料等によって客観的に把握でき、ボランティア評価費用と併せて計上する方法を選択した場合に計上する。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３　受入助成金等</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受入助成金</w:t>
            </w:r>
          </w:p>
        </w:tc>
        <w:tc>
          <w:tcPr>
            <w:tcW w:w="68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補助金や助成金の交付者の区分によって受取民間助成金、受取国庫補助金等に区分することができる。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受入補助金</w:t>
            </w:r>
          </w:p>
        </w:tc>
        <w:tc>
          <w:tcPr>
            <w:tcW w:w="68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４　事業収益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事業の種類ごとに区分して表示することができる。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売上高</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販売用棚卸資産の販売やサービス（役務）の提供などにより得た収益。</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○○利用会員受取会費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サービス利用の対価としての性格をもつ会費。</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５　その他収益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受取利息</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為替差益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為替換算による差益。なお為替差損がある場合は相殺して表示する。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雑収益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いずれの科目にも該当しない、又は独立の科目とするほど量的、質的に重要でない収益。この科目の金額が他と比して過大になることは望ましくない。</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Ⅱ　経常費用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１　事業費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(1) </w:t>
            </w:r>
            <w:r>
              <w:rPr>
                <w:rFonts w:hint="eastAsia" w:ascii="ＭＳ 明朝" w:hAnsi="ＭＳ 明朝" w:eastAsia="ＭＳ 明朝"/>
                <w:kern w:val="0"/>
                <w:sz w:val="18"/>
              </w:rPr>
              <w:t>人件費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給料手当</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臨時雇賃金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ボランティア評価費用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ボランティアの費用相当額。ボランティア受入評価益と併せて計上する。</w:t>
            </w:r>
          </w:p>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法定福利費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退職給付費用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退職給付見込額のうち当期に発生した費用。会計基準変更時差異の処理として、定額法により費用処理する場合、一定年数（</w:t>
            </w:r>
            <w:r>
              <w:rPr>
                <w:rFonts w:hint="eastAsia" w:ascii="ＭＳ 明朝" w:hAnsi="ＭＳ 明朝" w:eastAsia="ＭＳ 明朝"/>
                <w:kern w:val="2"/>
                <w:sz w:val="18"/>
              </w:rPr>
              <w:t>15</w:t>
            </w:r>
            <w:r>
              <w:rPr>
                <w:rFonts w:hint="eastAsia" w:ascii="ＭＳ 明朝" w:hAnsi="ＭＳ 明朝" w:eastAsia="ＭＳ 明朝"/>
                <w:kern w:val="2"/>
                <w:sz w:val="18"/>
              </w:rPr>
              <w:t>年以内）で除した額を加算する。少額を一括して処理する場合も含まれる。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通勤費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給料手当、福利厚生費に含める場合もある。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福利厚生費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(2) </w:t>
            </w:r>
            <w:r>
              <w:rPr>
                <w:rFonts w:hint="eastAsia" w:ascii="ＭＳ 明朝" w:hAnsi="ＭＳ 明朝" w:eastAsia="ＭＳ 明朝"/>
                <w:kern w:val="0"/>
                <w:sz w:val="18"/>
              </w:rPr>
              <w:t>その他経費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売上原価</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販売用棚卸資産を販売したときの原価。期首の棚卸高に当期の仕入高を加え期末の棚卸高を控除した額。</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業務委託費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諸謝金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講師等に対する謝礼金。</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印刷製本費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会議費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旅費交通費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車両費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車両運搬具に関する費用をまとめる場合。内容により他の科目に表示することもできる。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通信運搬費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電話代や郵送物の送料等。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消耗品費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修繕費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水道光熱費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電気代、ガス代、水道代等。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地代家賃</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事務所の家賃や駐車場代等。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賃借料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少額資産に該当する事務機器のリース料等。不動産の使用料をここに入れることも可能。</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施設等評価費用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無償でサービスの提供を受けた場合の費用相当額。施設等受入評価益と併せて計上する。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減価償却費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保険料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諸会費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租税公課</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収益事業に対する法人税等は租税公課とは別に表示することが望ましい。なお、法人税等を別表示する際には、活動計算書の末尾に表示し、税引前当期正味財産増減額から法人税等を差し引いて当期正味財産増減額を表示することが望ましい。</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研修費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支払手数料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720" w:firstLineChars="400"/>
              <w:jc w:val="both"/>
              <w:rPr>
                <w:rFonts w:hint="eastAsia" w:ascii="ＭＳ 明朝" w:hAnsi="ＭＳ 明朝" w:eastAsia="ＭＳ 明朝"/>
                <w:kern w:val="0"/>
                <w:sz w:val="18"/>
              </w:rPr>
            </w:pPr>
            <w:r>
              <w:rPr>
                <w:rFonts w:hint="eastAsia" w:ascii="ＭＳ 明朝" w:hAnsi="ＭＳ 明朝" w:eastAsia="ＭＳ 明朝"/>
                <w:kern w:val="0"/>
                <w:sz w:val="18"/>
              </w:rPr>
              <w:t>支払助成金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支払寄附金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支払利息</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金融機関等からの借入れに係る利子・利息。</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為替差損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為替換算による差損。なお、為替差益がある場合は相殺して表示する。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雑費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いずれの科目にも該当しない、又は独立の科目とするほど量的、質的に重要でない費用。この科目の金額が他と比して過大になることは望ましくない。</w:t>
            </w:r>
          </w:p>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２　管理費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(1) </w:t>
            </w:r>
            <w:r>
              <w:rPr>
                <w:rFonts w:hint="eastAsia" w:ascii="ＭＳ 明朝" w:hAnsi="ＭＳ 明朝" w:eastAsia="ＭＳ 明朝"/>
                <w:kern w:val="0"/>
                <w:sz w:val="18"/>
              </w:rPr>
              <w:t>人件費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役員報酬</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給料手当</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法定福利費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退職給付費用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退職給付見込額のうち当期に発生した費用。会計基準変更時差異の処理として、定額法により費用処理する場合、一定年数（</w:t>
            </w:r>
            <w:r>
              <w:rPr>
                <w:rFonts w:hint="eastAsia" w:ascii="ＭＳ 明朝" w:hAnsi="ＭＳ 明朝" w:eastAsia="ＭＳ 明朝"/>
                <w:kern w:val="2"/>
                <w:sz w:val="18"/>
              </w:rPr>
              <w:t>15</w:t>
            </w:r>
            <w:r>
              <w:rPr>
                <w:rFonts w:hint="eastAsia" w:ascii="ＭＳ 明朝" w:hAnsi="ＭＳ 明朝" w:eastAsia="ＭＳ 明朝"/>
                <w:kern w:val="2"/>
                <w:sz w:val="18"/>
              </w:rPr>
              <w:t>年以内）で除した額を加算する。少額を一括して処理する場合も含まれる。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通勤費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給料手当、福利厚生費に含める場合もある。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福利厚生費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(2) </w:t>
            </w:r>
            <w:r>
              <w:rPr>
                <w:rFonts w:hint="eastAsia" w:ascii="ＭＳ 明朝" w:hAnsi="ＭＳ 明朝" w:eastAsia="ＭＳ 明朝"/>
                <w:kern w:val="0"/>
                <w:sz w:val="18"/>
              </w:rPr>
              <w:t>その他経費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印刷製本費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会議費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旅費交通費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車両費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車両運搬具に関する費用をまとめる場合。内容により他の科目に表示することもできる。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通信運搬費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電話代や郵送物の送料等。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消耗品費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修繕費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水道光熱費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電気代、ガス代、水道代等。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地代家賃</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事務所の家賃や駐車場代等。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賃借料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少額資産に該当する事務機器のリース料等。不動産の使用料をここに入れることも可能。</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減価償却費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保険料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諸会費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租税公課</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収益事業に対する法人税等は租税公課とは別に表示することが望ましい。なお、法人税等を別表示する際には、活動計算書の末尾に表示し、税引前当期正味財産増減額から法人税等を差し引いて当期正味財産増減額を表示することが望ましい（</w:t>
            </w:r>
            <w:r>
              <w:rPr>
                <w:rFonts w:hint="eastAsia" w:ascii="ＭＳ 明朝" w:hAnsi="ＭＳ 明朝" w:eastAsia="ＭＳ 明朝"/>
                <w:kern w:val="2"/>
                <w:sz w:val="18"/>
              </w:rPr>
              <w:t>54</w:t>
            </w:r>
            <w:r>
              <w:rPr>
                <w:rFonts w:hint="eastAsia" w:ascii="ＭＳ 明朝" w:hAnsi="ＭＳ 明朝" w:eastAsia="ＭＳ 明朝"/>
                <w:kern w:val="2"/>
                <w:sz w:val="18"/>
              </w:rPr>
              <w:t>頁の様式例参照）。</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支払手数料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支払利息</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金融機関等からの借入れに係る利子・利息。</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雑費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いずれの科目にも該当しない、又は独立の科目とするほど量的、質的に重要でない費用。この科目の金額が他と比して過大になることは望ましくない。</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Ⅲ　経常外収益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固定資産売却益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過年度損益修正益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過年度に関わる項目を当期に一括して修正処理をした場合。</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Ⅳ　経常外費用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固定資産除・売却損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災害損失</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過年度損益修正損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過年度に関わる項目を当期に一括して修正処理をした場合。会計基準を変更する前事業年度以前に減価償却を行っていない資産を一括して修正処理する場合などに用いる。減価償却費だけの場合は、「過年度減価償却費」の科目を使うことも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Ⅴ　経理区分振替額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経理区分振替額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その他の事業がある場合の事業間振替額。</w:t>
            </w:r>
          </w:p>
        </w:tc>
      </w:tr>
    </w:tbl>
    <w:p>
      <w:pPr>
        <w:pStyle w:val="0"/>
        <w:rPr>
          <w:rFonts w:hint="eastAsia" w:ascii="HG丸ｺﾞｼｯｸM-PRO" w:hAnsi="HG丸ｺﾞｼｯｸM-PRO" w:eastAsia="HG丸ｺﾞｼｯｸM-PRO"/>
          <w:b w:val="1"/>
          <w:kern w:val="0"/>
          <w:sz w:val="22"/>
        </w:rPr>
      </w:pPr>
    </w:p>
    <w:tbl>
      <w:tblPr>
        <w:tblStyle w:val="11"/>
        <w:tblW w:w="9071"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71"/>
      </w:tblGrid>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（注）　重要性が高いと判断される使途等が制約された寄附金等（対象事業等が定められた補助金等を含む）を受け入</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れた場合は、「一般正味財産増減の部」と「指定正味財産増減の部」に区分して表示し、当該寄附金等を後者に</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計上することが望ましい。当該寄附金（補助金・助成金）の使途等が解除された場合等には、「一般正味財産増</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減の部」に　「受取寄附金（補助金・助成金）振替額」を、「指定正味財産増減の部」に「一般正味財産への振</w:t>
            </w:r>
          </w:p>
          <w:p>
            <w:pPr>
              <w:pStyle w:val="0"/>
              <w:widowControl w:val="0"/>
              <w:jc w:val="both"/>
              <w:rPr>
                <w:rFonts w:hint="eastAsia" w:ascii="HG丸ｺﾞｼｯｸM-PRO" w:hAnsi="HG丸ｺﾞｼｯｸM-PRO" w:eastAsia="HG丸ｺﾞｼｯｸM-PRO"/>
                <w:b w:val="1"/>
                <w:kern w:val="0"/>
                <w:sz w:val="22"/>
              </w:rPr>
            </w:pPr>
            <w:r>
              <w:rPr>
                <w:rFonts w:hint="eastAsia" w:ascii="ＭＳ 明朝" w:hAnsi="ＭＳ 明朝" w:eastAsia="ＭＳ 明朝"/>
                <w:kern w:val="0"/>
                <w:sz w:val="18"/>
              </w:rPr>
              <w:t>　　　替額（△）」を勘定科目として記載する</w:t>
            </w:r>
            <w:r>
              <w:rPr>
                <w:rFonts w:hint="eastAsia" w:ascii="HG丸ｺﾞｼｯｸM-PRO" w:hAnsi="HG丸ｺﾞｼｯｸM-PRO" w:eastAsia="HG丸ｺﾞｼｯｸM-PRO"/>
                <w:b w:val="1"/>
                <w:kern w:val="0"/>
                <w:sz w:val="22"/>
              </w:rPr>
              <w:t>。</w:t>
            </w:r>
          </w:p>
        </w:tc>
      </w:tr>
    </w:tbl>
    <w:p>
      <w:pPr>
        <w:pStyle w:val="0"/>
        <w:rPr>
          <w:rFonts w:hint="eastAsia" w:ascii="HG丸ｺﾞｼｯｸM-PRO" w:hAnsi="HG丸ｺﾞｼｯｸM-PRO"/>
          <w:kern w:val="0"/>
          <w:sz w:val="22"/>
        </w:rPr>
      </w:pPr>
    </w:p>
    <w:sectPr>
      <w:footerReference r:id="rId5"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ＡＲ丸ゴシック体Ｍ">
    <w:panose1 w:val="00000000000000000000"/>
    <w:charset w:val="80"/>
    <w:family w:val="moder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5"/>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1"/>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Book Title"/>
    <w:next w:val="18"/>
    <w:link w:val="0"/>
    <w:uiPriority w:val="0"/>
    <w:qFormat/>
    <w:rPr>
      <w:rFonts w:eastAsia="ＭＳ 明朝"/>
      <w:smallCaps w:val="1"/>
      <w:spacing w:val="5"/>
      <w:sz w:val="21"/>
    </w:r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character" w:styleId="21" w:customStyle="1">
    <w:name w:val="見出し 2 (文字)"/>
    <w:next w:val="21"/>
    <w:link w:val="2"/>
    <w:uiPriority w:val="0"/>
    <w:qFormat/>
    <w:rPr>
      <w:rFonts w:ascii="Arial" w:hAnsi="Arial" w:eastAsia="ＭＳ ゴシック"/>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color w:val="000000"/>
      <w:kern w:val="0"/>
    </w:rPr>
  </w:style>
  <w:style w:type="character" w:styleId="24" w:customStyle="1">
    <w:name w:val="記 (文字)"/>
    <w:next w:val="24"/>
    <w:link w:val="23"/>
    <w:uiPriority w:val="0"/>
    <w:qFormat/>
    <w:rPr>
      <w:rFonts w:ascii="ＭＳ 明朝" w:hAnsi="ＭＳ 明朝"/>
      <w:color w:val="000000"/>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kern w:val="2"/>
      <w:sz w:val="18"/>
    </w:rPr>
  </w:style>
  <w:style w:type="paragraph" w:styleId="27" w:customStyle="1">
    <w:name w:val="Default"/>
    <w:next w:val="27"/>
    <w:link w:val="0"/>
    <w:uiPriority w:val="0"/>
    <w:qFormat/>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paragraph" w:styleId="30" w:customStyle="1">
    <w:name w:val="スタイル1"/>
    <w:basedOn w:val="0"/>
    <w:next w:val="30"/>
    <w:link w:val="32"/>
    <w:uiPriority w:val="0"/>
    <w:qFormat/>
    <w:pPr>
      <w:jc w:val="left"/>
    </w:pPr>
    <w:rPr>
      <w:rFonts w:ascii="HG丸ｺﾞｼｯｸM-PRO" w:hAnsi="HG丸ｺﾞｼｯｸM-PRO" w:eastAsia="HG丸ｺﾞｼｯｸM-PRO"/>
      <w:b w:val="1"/>
      <w:sz w:val="24"/>
    </w:rPr>
  </w:style>
  <w:style w:type="character" w:styleId="31" w:customStyle="1">
    <w:name w:val="フッター (文字)"/>
    <w:next w:val="31"/>
    <w:link w:val="15"/>
    <w:uiPriority w:val="0"/>
    <w:qFormat/>
    <w:rPr>
      <w:kern w:val="2"/>
      <w:sz w:val="21"/>
    </w:rPr>
  </w:style>
  <w:style w:type="character" w:styleId="32" w:customStyle="1">
    <w:name w:val="スタイル1 (文字)"/>
    <w:next w:val="32"/>
    <w:link w:val="30"/>
    <w:uiPriority w:val="0"/>
    <w:qFormat/>
    <w:rPr>
      <w:rFonts w:ascii="HG丸ｺﾞｼｯｸM-PRO" w:hAnsi="HG丸ｺﾞｼｯｸM-PRO" w:eastAsia="HG丸ｺﾞｼｯｸM-PRO"/>
      <w:b w:val="1"/>
      <w:kern w:val="2"/>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22</Pages>
  <Words>202</Words>
  <Characters>17823</Characters>
  <Application>JUST Note</Application>
  <Lines>3360</Lines>
  <Paragraphs>1013</Paragraphs>
  <Company>Hewlett-Packard Co.</Company>
  <CharactersWithSpaces>20441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大塚 裕之</cp:lastModifiedBy>
  <cp:lastPrinted>2018-07-04T00:18:00Z</cp:lastPrinted>
  <dcterms:created xsi:type="dcterms:W3CDTF">2021-06-08T06:28:00Z</dcterms:created>
  <dcterms:modified xsi:type="dcterms:W3CDTF">2021-07-15T02:45:50Z</dcterms:modified>
  <cp:revision>6</cp:revision>
</cp:coreProperties>
</file>